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55" w:type="dxa"/>
        <w:tblInd w:w="93" w:type="dxa"/>
        <w:tblLook w:val="04A0" w:firstRow="1" w:lastRow="0" w:firstColumn="1" w:lastColumn="0" w:noHBand="0" w:noVBand="1"/>
      </w:tblPr>
      <w:tblGrid>
        <w:gridCol w:w="582"/>
        <w:gridCol w:w="6521"/>
        <w:gridCol w:w="2552"/>
      </w:tblGrid>
      <w:tr w:rsidR="00BA02B4" w:rsidRPr="008F2C0D" w:rsidTr="00BA02B4">
        <w:trPr>
          <w:trHeight w:val="295"/>
        </w:trPr>
        <w:tc>
          <w:tcPr>
            <w:tcW w:w="582" w:type="dxa"/>
            <w:tcBorders>
              <w:top w:val="nil"/>
              <w:left w:val="single" w:sz="4" w:space="0" w:color="auto"/>
              <w:bottom w:val="single" w:sz="4" w:space="0" w:color="auto"/>
              <w:right w:val="single" w:sz="4" w:space="0" w:color="auto"/>
            </w:tcBorders>
          </w:tcPr>
          <w:p w:rsidR="00BA02B4" w:rsidRPr="008F2C0D" w:rsidRDefault="00E05558" w:rsidP="00BA02B4">
            <w:pPr>
              <w:spacing w:after="0" w:line="240" w:lineRule="auto"/>
              <w:jc w:val="center"/>
              <w:rPr>
                <w:rFonts w:ascii="Times New Roman" w:eastAsia="Times New Roman" w:hAnsi="Times New Roman" w:cs="Times New Roman"/>
                <w:color w:val="000000"/>
                <w:sz w:val="26"/>
                <w:szCs w:val="26"/>
              </w:rPr>
            </w:pPr>
            <w:bookmarkStart w:id="0" w:name="_GoBack"/>
            <w:bookmarkEnd w:id="0"/>
            <w:r>
              <w:rPr>
                <w:rFonts w:ascii="Times New Roman" w:eastAsia="Times New Roman" w:hAnsi="Times New Roman" w:cs="Times New Roman"/>
                <w:color w:val="000000"/>
                <w:sz w:val="26"/>
                <w:szCs w:val="26"/>
              </w:rPr>
              <w:t>3</w:t>
            </w:r>
          </w:p>
        </w:tc>
        <w:tc>
          <w:tcPr>
            <w:tcW w:w="6521" w:type="dxa"/>
            <w:tcBorders>
              <w:top w:val="nil"/>
              <w:left w:val="nil"/>
              <w:bottom w:val="single" w:sz="4" w:space="0" w:color="auto"/>
              <w:right w:val="single" w:sz="4" w:space="0" w:color="auto"/>
            </w:tcBorders>
            <w:hideMark/>
          </w:tcPr>
          <w:p w:rsidR="00BA02B4" w:rsidRPr="008F2C0D" w:rsidRDefault="00BA02B4" w:rsidP="00BA02B4">
            <w:pPr>
              <w:spacing w:after="0" w:line="240" w:lineRule="auto"/>
              <w:rPr>
                <w:rFonts w:ascii="Times New Roman" w:eastAsia="Times New Roman" w:hAnsi="Times New Roman" w:cs="Times New Roman"/>
                <w:color w:val="000000"/>
                <w:sz w:val="26"/>
                <w:szCs w:val="26"/>
              </w:rPr>
            </w:pPr>
            <w:r w:rsidRPr="008F2C0D">
              <w:rPr>
                <w:rFonts w:ascii="Times New Roman" w:eastAsia="Times New Roman" w:hAnsi="Times New Roman" w:cs="Times New Roman"/>
                <w:color w:val="000000"/>
                <w:sz w:val="26"/>
                <w:szCs w:val="26"/>
              </w:rPr>
              <w:t>переработка водных биоресурсов</w:t>
            </w:r>
          </w:p>
        </w:tc>
        <w:tc>
          <w:tcPr>
            <w:tcW w:w="2552" w:type="dxa"/>
            <w:tcBorders>
              <w:top w:val="nil"/>
              <w:left w:val="nil"/>
              <w:bottom w:val="single" w:sz="4" w:space="0" w:color="auto"/>
              <w:right w:val="single" w:sz="4" w:space="0" w:color="auto"/>
            </w:tcBorders>
          </w:tcPr>
          <w:p w:rsidR="00BA02B4" w:rsidRPr="008F2C0D" w:rsidRDefault="00BA02B4" w:rsidP="00BA02B4">
            <w:pPr>
              <w:spacing w:after="0" w:line="240" w:lineRule="auto"/>
              <w:jc w:val="center"/>
              <w:rPr>
                <w:rFonts w:ascii="Times New Roman" w:eastAsia="Calibri" w:hAnsi="Times New Roman" w:cs="Times New Roman"/>
                <w:sz w:val="26"/>
                <w:szCs w:val="26"/>
              </w:rPr>
            </w:pPr>
            <w:r w:rsidRPr="008F2C0D">
              <w:rPr>
                <w:rFonts w:ascii="Times New Roman" w:eastAsia="Calibri" w:hAnsi="Times New Roman" w:cs="Times New Roman"/>
                <w:sz w:val="26"/>
                <w:szCs w:val="26"/>
              </w:rPr>
              <w:t xml:space="preserve">100 </w:t>
            </w:r>
          </w:p>
        </w:tc>
      </w:tr>
      <w:tr w:rsidR="00BA02B4" w:rsidRPr="008F2C0D" w:rsidTr="00BA02B4">
        <w:trPr>
          <w:trHeight w:val="280"/>
        </w:trPr>
        <w:tc>
          <w:tcPr>
            <w:tcW w:w="582" w:type="dxa"/>
            <w:tcBorders>
              <w:top w:val="single" w:sz="4" w:space="0" w:color="auto"/>
              <w:left w:val="single" w:sz="4" w:space="0" w:color="auto"/>
              <w:bottom w:val="single" w:sz="4" w:space="0" w:color="auto"/>
              <w:right w:val="single" w:sz="4" w:space="0" w:color="auto"/>
            </w:tcBorders>
          </w:tcPr>
          <w:p w:rsidR="00BA02B4" w:rsidRPr="008F2C0D" w:rsidRDefault="00E05558" w:rsidP="00BA02B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6521" w:type="dxa"/>
            <w:tcBorders>
              <w:top w:val="single" w:sz="4" w:space="0" w:color="auto"/>
              <w:left w:val="nil"/>
              <w:bottom w:val="single" w:sz="4" w:space="0" w:color="auto"/>
              <w:right w:val="single" w:sz="4" w:space="0" w:color="auto"/>
            </w:tcBorders>
            <w:hideMark/>
          </w:tcPr>
          <w:p w:rsidR="00BA02B4" w:rsidRPr="008F2C0D" w:rsidRDefault="00BA02B4" w:rsidP="00BA02B4">
            <w:pPr>
              <w:spacing w:after="0" w:line="240" w:lineRule="auto"/>
              <w:rPr>
                <w:rFonts w:ascii="Times New Roman" w:eastAsia="Times New Roman" w:hAnsi="Times New Roman" w:cs="Times New Roman"/>
                <w:color w:val="000000"/>
                <w:sz w:val="26"/>
                <w:szCs w:val="26"/>
              </w:rPr>
            </w:pPr>
            <w:r w:rsidRPr="008F2C0D">
              <w:rPr>
                <w:rFonts w:ascii="Times New Roman" w:eastAsia="Times New Roman" w:hAnsi="Times New Roman" w:cs="Times New Roman"/>
                <w:color w:val="000000"/>
                <w:sz w:val="26"/>
                <w:szCs w:val="26"/>
              </w:rPr>
              <w:t>легкая промышленность</w:t>
            </w:r>
          </w:p>
        </w:tc>
        <w:tc>
          <w:tcPr>
            <w:tcW w:w="2552" w:type="dxa"/>
            <w:tcBorders>
              <w:top w:val="single" w:sz="4" w:space="0" w:color="auto"/>
              <w:left w:val="nil"/>
              <w:bottom w:val="single" w:sz="4" w:space="0" w:color="auto"/>
              <w:right w:val="single" w:sz="4" w:space="0" w:color="auto"/>
            </w:tcBorders>
          </w:tcPr>
          <w:p w:rsidR="00BA02B4" w:rsidRPr="008F2C0D" w:rsidRDefault="00021470" w:rsidP="00BA02B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 xml:space="preserve">100 </w:t>
            </w:r>
          </w:p>
        </w:tc>
      </w:tr>
      <w:tr w:rsidR="00BA02B4" w:rsidRPr="008F2C0D" w:rsidTr="00BA02B4">
        <w:trPr>
          <w:trHeight w:val="239"/>
        </w:trPr>
        <w:tc>
          <w:tcPr>
            <w:tcW w:w="582" w:type="dxa"/>
            <w:tcBorders>
              <w:top w:val="single" w:sz="4" w:space="0" w:color="auto"/>
              <w:left w:val="single" w:sz="4" w:space="0" w:color="auto"/>
              <w:bottom w:val="single" w:sz="4" w:space="0" w:color="auto"/>
              <w:right w:val="single" w:sz="4" w:space="0" w:color="auto"/>
            </w:tcBorders>
          </w:tcPr>
          <w:p w:rsidR="00BA02B4" w:rsidRPr="008F2C0D" w:rsidRDefault="00E05558" w:rsidP="00BA02B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6521" w:type="dxa"/>
            <w:tcBorders>
              <w:top w:val="single" w:sz="4" w:space="0" w:color="auto"/>
              <w:left w:val="single" w:sz="4" w:space="0" w:color="auto"/>
              <w:bottom w:val="single" w:sz="4" w:space="0" w:color="auto"/>
              <w:right w:val="single" w:sz="4" w:space="0" w:color="auto"/>
            </w:tcBorders>
            <w:hideMark/>
          </w:tcPr>
          <w:p w:rsidR="00BA02B4" w:rsidRPr="008F2C0D" w:rsidRDefault="00BA02B4" w:rsidP="00BA02B4">
            <w:pPr>
              <w:spacing w:after="0" w:line="240" w:lineRule="auto"/>
              <w:rPr>
                <w:rFonts w:ascii="Times New Roman" w:eastAsia="Times New Roman" w:hAnsi="Times New Roman" w:cs="Times New Roman"/>
                <w:color w:val="000000"/>
                <w:sz w:val="26"/>
                <w:szCs w:val="26"/>
              </w:rPr>
            </w:pPr>
            <w:r w:rsidRPr="008F2C0D">
              <w:rPr>
                <w:rFonts w:ascii="Times New Roman" w:eastAsia="Times New Roman" w:hAnsi="Times New Roman" w:cs="Times New Roman"/>
                <w:color w:val="000000"/>
                <w:sz w:val="26"/>
                <w:szCs w:val="26"/>
              </w:rPr>
              <w:t>ремонт автотранспортных средств</w:t>
            </w:r>
          </w:p>
        </w:tc>
        <w:tc>
          <w:tcPr>
            <w:tcW w:w="2552" w:type="dxa"/>
            <w:tcBorders>
              <w:top w:val="single" w:sz="4" w:space="0" w:color="auto"/>
              <w:left w:val="single" w:sz="4" w:space="0" w:color="auto"/>
              <w:bottom w:val="single" w:sz="4" w:space="0" w:color="auto"/>
              <w:right w:val="single" w:sz="4" w:space="0" w:color="auto"/>
            </w:tcBorders>
          </w:tcPr>
          <w:p w:rsidR="00BA02B4" w:rsidRPr="008F2C0D" w:rsidRDefault="00485A7A" w:rsidP="00BA02B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021470">
              <w:rPr>
                <w:rFonts w:ascii="Times New Roman" w:eastAsia="Times New Roman" w:hAnsi="Times New Roman" w:cs="Times New Roman"/>
                <w:color w:val="000000"/>
                <w:sz w:val="26"/>
                <w:szCs w:val="26"/>
              </w:rPr>
              <w:t xml:space="preserve">00 </w:t>
            </w:r>
          </w:p>
        </w:tc>
      </w:tr>
      <w:tr w:rsidR="00BA02B4" w:rsidRPr="008F2C0D" w:rsidTr="00BA02B4">
        <w:trPr>
          <w:trHeight w:val="268"/>
        </w:trPr>
        <w:tc>
          <w:tcPr>
            <w:tcW w:w="582" w:type="dxa"/>
            <w:tcBorders>
              <w:top w:val="single" w:sz="4" w:space="0" w:color="auto"/>
              <w:left w:val="single" w:sz="4" w:space="0" w:color="auto"/>
              <w:bottom w:val="single" w:sz="4" w:space="0" w:color="auto"/>
              <w:right w:val="single" w:sz="4" w:space="0" w:color="auto"/>
            </w:tcBorders>
          </w:tcPr>
          <w:p w:rsidR="00BA02B4" w:rsidRPr="008F2C0D" w:rsidRDefault="00E05558" w:rsidP="00BA02B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p>
        </w:tc>
        <w:tc>
          <w:tcPr>
            <w:tcW w:w="6521" w:type="dxa"/>
            <w:tcBorders>
              <w:top w:val="single" w:sz="4" w:space="0" w:color="auto"/>
              <w:left w:val="nil"/>
              <w:bottom w:val="single" w:sz="4" w:space="0" w:color="auto"/>
              <w:right w:val="single" w:sz="4" w:space="0" w:color="auto"/>
            </w:tcBorders>
          </w:tcPr>
          <w:p w:rsidR="00BA02B4" w:rsidRPr="008F2C0D" w:rsidRDefault="00BA02B4" w:rsidP="00BA02B4">
            <w:pPr>
              <w:spacing w:after="0" w:line="240" w:lineRule="auto"/>
              <w:rPr>
                <w:rFonts w:ascii="Times New Roman" w:eastAsia="Times New Roman" w:hAnsi="Times New Roman" w:cs="Times New Roman"/>
                <w:color w:val="000000"/>
                <w:sz w:val="26"/>
                <w:szCs w:val="26"/>
              </w:rPr>
            </w:pPr>
            <w:r w:rsidRPr="008F2C0D">
              <w:rPr>
                <w:rFonts w:ascii="Times New Roman" w:eastAsia="Times New Roman" w:hAnsi="Times New Roman" w:cs="Times New Roman"/>
                <w:color w:val="000000"/>
                <w:sz w:val="26"/>
                <w:szCs w:val="26"/>
              </w:rPr>
              <w:t>туризм</w:t>
            </w:r>
          </w:p>
          <w:p w:rsidR="00BA02B4" w:rsidRPr="008F2C0D" w:rsidRDefault="00BA02B4" w:rsidP="00BA02B4">
            <w:pPr>
              <w:spacing w:after="0" w:line="240" w:lineRule="auto"/>
              <w:rPr>
                <w:rFonts w:ascii="Times New Roman" w:eastAsia="Times New Roman" w:hAnsi="Times New Roman" w:cs="Times New Roman"/>
                <w:color w:val="000000"/>
                <w:sz w:val="26"/>
                <w:szCs w:val="26"/>
              </w:rPr>
            </w:pPr>
            <w:r w:rsidRPr="008F2C0D">
              <w:rPr>
                <w:rFonts w:ascii="Times New Roman" w:eastAsia="Times New Roman" w:hAnsi="Times New Roman" w:cs="Times New Roman"/>
                <w:color w:val="000000"/>
                <w:sz w:val="26"/>
                <w:szCs w:val="26"/>
              </w:rPr>
              <w:t>доля присутствия частного бизнеса в деятельности коллективных средств размещения;</w:t>
            </w:r>
          </w:p>
          <w:p w:rsidR="00BA02B4" w:rsidRPr="008F2C0D" w:rsidRDefault="00BA02B4" w:rsidP="00BA02B4">
            <w:pPr>
              <w:spacing w:after="0" w:line="240" w:lineRule="auto"/>
              <w:rPr>
                <w:rFonts w:ascii="Times New Roman" w:eastAsia="Times New Roman" w:hAnsi="Times New Roman" w:cs="Times New Roman"/>
                <w:color w:val="000000"/>
                <w:sz w:val="26"/>
                <w:szCs w:val="26"/>
              </w:rPr>
            </w:pPr>
            <w:r w:rsidRPr="008F2C0D">
              <w:rPr>
                <w:rFonts w:ascii="Times New Roman" w:eastAsia="Times New Roman" w:hAnsi="Times New Roman" w:cs="Times New Roman"/>
                <w:color w:val="000000"/>
                <w:sz w:val="26"/>
                <w:szCs w:val="26"/>
              </w:rPr>
              <w:t>доля присутствия частного бизнеса в деятельности туристических агентств, туроператоров</w:t>
            </w:r>
          </w:p>
        </w:tc>
        <w:tc>
          <w:tcPr>
            <w:tcW w:w="2552" w:type="dxa"/>
            <w:tcBorders>
              <w:top w:val="single" w:sz="4" w:space="0" w:color="auto"/>
              <w:left w:val="nil"/>
              <w:bottom w:val="single" w:sz="4" w:space="0" w:color="auto"/>
              <w:right w:val="single" w:sz="4" w:space="0" w:color="auto"/>
            </w:tcBorders>
          </w:tcPr>
          <w:p w:rsidR="00BA02B4" w:rsidRPr="008F2C0D" w:rsidRDefault="00BA02B4" w:rsidP="00BA02B4">
            <w:pPr>
              <w:spacing w:after="0" w:line="240" w:lineRule="auto"/>
              <w:jc w:val="center"/>
              <w:rPr>
                <w:rFonts w:ascii="Times New Roman" w:eastAsia="Calibri" w:hAnsi="Times New Roman" w:cs="Times New Roman"/>
                <w:sz w:val="26"/>
                <w:szCs w:val="26"/>
              </w:rPr>
            </w:pPr>
          </w:p>
          <w:p w:rsidR="00BA02B4" w:rsidRPr="008F2C0D" w:rsidRDefault="00EF4F5E" w:rsidP="00BA02B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42</w:t>
            </w:r>
            <w:r w:rsidR="00021470">
              <w:rPr>
                <w:rFonts w:ascii="Times New Roman" w:eastAsia="Calibri" w:hAnsi="Times New Roman" w:cs="Times New Roman"/>
                <w:sz w:val="26"/>
                <w:szCs w:val="26"/>
              </w:rPr>
              <w:t xml:space="preserve"> </w:t>
            </w:r>
          </w:p>
          <w:p w:rsidR="00BA02B4" w:rsidRPr="008F2C0D" w:rsidRDefault="00BA02B4" w:rsidP="00BA02B4">
            <w:pPr>
              <w:spacing w:after="0" w:line="240" w:lineRule="auto"/>
              <w:jc w:val="center"/>
              <w:rPr>
                <w:rFonts w:ascii="Times New Roman" w:eastAsia="Calibri" w:hAnsi="Times New Roman" w:cs="Times New Roman"/>
                <w:sz w:val="26"/>
                <w:szCs w:val="26"/>
              </w:rPr>
            </w:pPr>
          </w:p>
          <w:p w:rsidR="00BA02B4" w:rsidRPr="008F2C0D" w:rsidRDefault="00BA02B4" w:rsidP="00BA02B4">
            <w:pPr>
              <w:spacing w:after="0" w:line="240" w:lineRule="auto"/>
              <w:jc w:val="center"/>
              <w:rPr>
                <w:rFonts w:ascii="Times New Roman" w:eastAsia="Calibri" w:hAnsi="Times New Roman" w:cs="Times New Roman"/>
                <w:sz w:val="26"/>
                <w:szCs w:val="26"/>
              </w:rPr>
            </w:pPr>
            <w:r w:rsidRPr="008F2C0D">
              <w:rPr>
                <w:rFonts w:ascii="Times New Roman" w:eastAsia="Calibri" w:hAnsi="Times New Roman" w:cs="Times New Roman"/>
                <w:sz w:val="26"/>
                <w:szCs w:val="26"/>
              </w:rPr>
              <w:t>100</w:t>
            </w:r>
            <w:r w:rsidR="00021470">
              <w:rPr>
                <w:rFonts w:ascii="Times New Roman" w:eastAsia="Calibri" w:hAnsi="Times New Roman" w:cs="Times New Roman"/>
                <w:sz w:val="26"/>
                <w:szCs w:val="26"/>
              </w:rPr>
              <w:t xml:space="preserve"> </w:t>
            </w:r>
          </w:p>
        </w:tc>
      </w:tr>
    </w:tbl>
    <w:p w:rsidR="00FA45D6" w:rsidRPr="008F2C0D" w:rsidRDefault="00FA45D6" w:rsidP="00BA02B4">
      <w:pPr>
        <w:spacing w:after="0" w:line="240" w:lineRule="auto"/>
        <w:contextualSpacing/>
        <w:jc w:val="both"/>
        <w:rPr>
          <w:rFonts w:ascii="Times New Roman" w:eastAsia="Calibri" w:hAnsi="Times New Roman" w:cs="Times New Roman"/>
          <w:sz w:val="26"/>
          <w:szCs w:val="26"/>
        </w:rPr>
      </w:pPr>
    </w:p>
    <w:p w:rsidR="00C22FB4" w:rsidRPr="00984EA4" w:rsidRDefault="00EF4F5E" w:rsidP="00EF4F5E">
      <w:pPr>
        <w:pStyle w:val="a3"/>
        <w:numPr>
          <w:ilvl w:val="1"/>
          <w:numId w:val="2"/>
        </w:numPr>
        <w:spacing w:after="0" w:line="240" w:lineRule="auto"/>
        <w:ind w:left="0" w:firstLine="709"/>
        <w:jc w:val="both"/>
        <w:rPr>
          <w:rFonts w:ascii="Times New Roman" w:eastAsia="Times New Roman" w:hAnsi="Times New Roman" w:cs="Times New Roman"/>
          <w:color w:val="000000"/>
          <w:sz w:val="26"/>
          <w:szCs w:val="26"/>
        </w:rPr>
      </w:pPr>
      <w:r w:rsidRPr="00984EA4">
        <w:rPr>
          <w:rFonts w:ascii="Times New Roman" w:eastAsia="Calibri" w:hAnsi="Times New Roman" w:cs="Times New Roman"/>
          <w:sz w:val="26"/>
          <w:szCs w:val="26"/>
        </w:rPr>
        <w:t>В Красноярском крае определена дополнительная сфера</w:t>
      </w:r>
      <w:r w:rsidR="00C22FB4" w:rsidRPr="00984EA4">
        <w:rPr>
          <w:rFonts w:ascii="Times New Roman" w:eastAsia="Calibri" w:hAnsi="Times New Roman" w:cs="Times New Roman"/>
          <w:sz w:val="26"/>
          <w:szCs w:val="26"/>
        </w:rPr>
        <w:t xml:space="preserve"> экономики, </w:t>
      </w:r>
      <w:r w:rsidRPr="00984EA4">
        <w:rPr>
          <w:rFonts w:ascii="Times New Roman" w:eastAsia="Calibri" w:hAnsi="Times New Roman" w:cs="Times New Roman"/>
          <w:sz w:val="26"/>
          <w:szCs w:val="26"/>
        </w:rPr>
        <w:t xml:space="preserve">в которой будут реализованы мероприятия </w:t>
      </w:r>
      <w:r w:rsidR="00C22FB4" w:rsidRPr="00984EA4">
        <w:rPr>
          <w:rFonts w:ascii="Times New Roman" w:eastAsia="Calibri" w:hAnsi="Times New Roman" w:cs="Times New Roman"/>
          <w:sz w:val="26"/>
          <w:szCs w:val="26"/>
        </w:rPr>
        <w:t xml:space="preserve">по развитию конкуренции: </w:t>
      </w:r>
      <w:r w:rsidR="00C22FB4" w:rsidRPr="00984EA4">
        <w:rPr>
          <w:rFonts w:ascii="Times New Roman" w:eastAsia="Times New Roman" w:hAnsi="Times New Roman" w:cs="Times New Roman"/>
          <w:color w:val="000000"/>
          <w:sz w:val="26"/>
          <w:szCs w:val="26"/>
        </w:rPr>
        <w:t>услуги в сфере туризма.</w:t>
      </w:r>
      <w:r w:rsidR="00A27260" w:rsidRPr="00984EA4">
        <w:rPr>
          <w:rFonts w:ascii="Times New Roman" w:eastAsia="Times New Roman" w:hAnsi="Times New Roman" w:cs="Times New Roman"/>
          <w:color w:val="000000"/>
          <w:sz w:val="26"/>
          <w:szCs w:val="26"/>
        </w:rPr>
        <w:t xml:space="preserve"> В муниципальном районе также будут реализовываться данные мероприятия по развитию конкуренции.</w:t>
      </w:r>
    </w:p>
    <w:p w:rsidR="00C22FB4" w:rsidRPr="008F2C0D" w:rsidRDefault="00C22FB4" w:rsidP="00C22FB4">
      <w:pPr>
        <w:pStyle w:val="a3"/>
        <w:spacing w:after="0" w:line="240" w:lineRule="auto"/>
        <w:ind w:left="0" w:firstLine="709"/>
        <w:jc w:val="both"/>
        <w:rPr>
          <w:rFonts w:ascii="Times New Roman" w:eastAsia="Calibri" w:hAnsi="Times New Roman" w:cs="Times New Roman"/>
          <w:sz w:val="26"/>
          <w:szCs w:val="26"/>
        </w:rPr>
      </w:pPr>
    </w:p>
    <w:p w:rsidR="002F44F4" w:rsidRPr="006A35C4" w:rsidRDefault="002F44F4" w:rsidP="00E4587A">
      <w:pPr>
        <w:pStyle w:val="a3"/>
        <w:numPr>
          <w:ilvl w:val="0"/>
          <w:numId w:val="2"/>
        </w:numPr>
        <w:spacing w:after="0" w:line="240" w:lineRule="auto"/>
        <w:ind w:left="0" w:firstLine="709"/>
        <w:jc w:val="center"/>
        <w:rPr>
          <w:rFonts w:ascii="Times New Roman" w:eastAsia="Calibri" w:hAnsi="Times New Roman" w:cs="Times New Roman"/>
          <w:b/>
          <w:sz w:val="26"/>
          <w:szCs w:val="26"/>
        </w:rPr>
      </w:pPr>
      <w:r w:rsidRPr="006A35C4">
        <w:rPr>
          <w:rFonts w:ascii="Times New Roman" w:eastAsia="Calibri" w:hAnsi="Times New Roman" w:cs="Times New Roman"/>
          <w:b/>
          <w:sz w:val="26"/>
          <w:szCs w:val="26"/>
        </w:rPr>
        <w:t xml:space="preserve">Исходная фактическая </w:t>
      </w:r>
      <w:r w:rsidR="006A35C4">
        <w:rPr>
          <w:rFonts w:ascii="Times New Roman" w:eastAsia="Calibri" w:hAnsi="Times New Roman" w:cs="Times New Roman"/>
          <w:b/>
          <w:sz w:val="26"/>
          <w:szCs w:val="26"/>
        </w:rPr>
        <w:t xml:space="preserve">информация (в том числе в числовом выражении) </w:t>
      </w:r>
      <w:r w:rsidRPr="006A35C4">
        <w:rPr>
          <w:rFonts w:ascii="Times New Roman" w:eastAsia="Calibri" w:hAnsi="Times New Roman" w:cs="Times New Roman"/>
          <w:b/>
          <w:sz w:val="26"/>
          <w:szCs w:val="26"/>
        </w:rPr>
        <w:t>в отношении ситуации</w:t>
      </w:r>
      <w:r w:rsidR="006A35C4">
        <w:rPr>
          <w:rFonts w:ascii="Times New Roman" w:eastAsia="Calibri" w:hAnsi="Times New Roman" w:cs="Times New Roman"/>
          <w:b/>
          <w:sz w:val="26"/>
          <w:szCs w:val="26"/>
        </w:rPr>
        <w:t>, сложившейся в каждой отрасли</w:t>
      </w:r>
      <w:r w:rsidRPr="006A35C4">
        <w:rPr>
          <w:rFonts w:ascii="Times New Roman" w:eastAsia="Calibri" w:hAnsi="Times New Roman" w:cs="Times New Roman"/>
          <w:b/>
          <w:sz w:val="26"/>
          <w:szCs w:val="26"/>
        </w:rPr>
        <w:t xml:space="preserve"> (сфере</w:t>
      </w:r>
      <w:r w:rsidR="006A35C4">
        <w:rPr>
          <w:rFonts w:ascii="Times New Roman" w:eastAsia="Calibri" w:hAnsi="Times New Roman" w:cs="Times New Roman"/>
          <w:b/>
          <w:sz w:val="26"/>
          <w:szCs w:val="26"/>
        </w:rPr>
        <w:t>)</w:t>
      </w:r>
      <w:r w:rsidR="009E1BE6" w:rsidRPr="006A35C4">
        <w:rPr>
          <w:rFonts w:ascii="Times New Roman" w:eastAsia="Calibri" w:hAnsi="Times New Roman" w:cs="Times New Roman"/>
          <w:b/>
          <w:sz w:val="26"/>
          <w:szCs w:val="26"/>
        </w:rPr>
        <w:t xml:space="preserve"> экономики</w:t>
      </w:r>
      <w:r w:rsidR="006A35C4">
        <w:rPr>
          <w:rFonts w:ascii="Times New Roman" w:eastAsia="Calibri" w:hAnsi="Times New Roman" w:cs="Times New Roman"/>
          <w:b/>
          <w:sz w:val="26"/>
          <w:szCs w:val="26"/>
        </w:rPr>
        <w:t xml:space="preserve"> (на отдельных товарных рынках)</w:t>
      </w:r>
      <w:r w:rsidR="009E1BE6" w:rsidRPr="006A35C4">
        <w:rPr>
          <w:rFonts w:ascii="Times New Roman" w:eastAsia="Calibri" w:hAnsi="Times New Roman" w:cs="Times New Roman"/>
          <w:b/>
          <w:sz w:val="26"/>
          <w:szCs w:val="26"/>
        </w:rPr>
        <w:t xml:space="preserve"> муниципального района</w:t>
      </w:r>
      <w:r w:rsidR="006A35C4">
        <w:rPr>
          <w:rFonts w:ascii="Times New Roman" w:eastAsia="Calibri" w:hAnsi="Times New Roman" w:cs="Times New Roman"/>
          <w:b/>
          <w:sz w:val="26"/>
          <w:szCs w:val="26"/>
        </w:rPr>
        <w:t>, и ее проблематики</w:t>
      </w:r>
      <w:r w:rsidRPr="006A35C4">
        <w:rPr>
          <w:rFonts w:ascii="Times New Roman" w:eastAsia="Calibri" w:hAnsi="Times New Roman" w:cs="Times New Roman"/>
          <w:b/>
          <w:sz w:val="26"/>
          <w:szCs w:val="26"/>
        </w:rPr>
        <w:t>.</w:t>
      </w:r>
    </w:p>
    <w:p w:rsidR="00544A58" w:rsidRPr="00800B00" w:rsidRDefault="009E1BE6" w:rsidP="008C72F7">
      <w:pPr>
        <w:spacing w:after="0" w:line="240" w:lineRule="auto"/>
        <w:ind w:firstLine="709"/>
        <w:jc w:val="both"/>
        <w:rPr>
          <w:rFonts w:ascii="Times New Roman" w:eastAsia="Calibri" w:hAnsi="Times New Roman" w:cs="Times New Roman"/>
          <w:sz w:val="26"/>
          <w:szCs w:val="26"/>
        </w:rPr>
      </w:pPr>
      <w:r w:rsidRPr="00800B00">
        <w:rPr>
          <w:rFonts w:ascii="Times New Roman" w:eastAsia="Calibri" w:hAnsi="Times New Roman" w:cs="Times New Roman"/>
          <w:sz w:val="26"/>
          <w:szCs w:val="26"/>
        </w:rPr>
        <w:t xml:space="preserve">Муниципальный район занимает территорию полуострова Таймыр - самого северного в Азии, ряд арктических островов, северную часть Среднесибирского плоскогорья и является сухопутной территорией Арктической зоны Российской Федерации. </w:t>
      </w:r>
    </w:p>
    <w:p w:rsidR="009E1BE6" w:rsidRPr="00800B00" w:rsidRDefault="00544A58" w:rsidP="008C72F7">
      <w:pPr>
        <w:spacing w:after="0" w:line="240" w:lineRule="auto"/>
        <w:ind w:firstLine="709"/>
        <w:jc w:val="both"/>
        <w:rPr>
          <w:rFonts w:ascii="Times New Roman" w:eastAsia="Calibri" w:hAnsi="Times New Roman" w:cs="Times New Roman"/>
          <w:sz w:val="26"/>
          <w:szCs w:val="26"/>
        </w:rPr>
      </w:pPr>
      <w:r w:rsidRPr="00800B00">
        <w:rPr>
          <w:rFonts w:ascii="Times New Roman" w:eastAsia="Calibri" w:hAnsi="Times New Roman" w:cs="Times New Roman"/>
          <w:sz w:val="26"/>
          <w:szCs w:val="26"/>
        </w:rPr>
        <w:t xml:space="preserve">Муниципальный район является самым большим по площади муниципальным районом Красноярского края и является административно-территориальной единицей с особым статусом. </w:t>
      </w:r>
      <w:r w:rsidR="0022506A" w:rsidRPr="00800B00">
        <w:rPr>
          <w:rFonts w:ascii="Times New Roman" w:hAnsi="Times New Roman" w:cs="Times New Roman"/>
          <w:sz w:val="26"/>
          <w:szCs w:val="26"/>
        </w:rPr>
        <w:t>Площадь муниципального района во внешних границах составляет 879,9 тыс. кв. км и занимает 37,2</w:t>
      </w:r>
      <w:r w:rsidR="00237B4E">
        <w:rPr>
          <w:rFonts w:ascii="Times New Roman" w:hAnsi="Times New Roman" w:cs="Times New Roman"/>
          <w:sz w:val="26"/>
          <w:szCs w:val="26"/>
        </w:rPr>
        <w:t xml:space="preserve"> </w:t>
      </w:r>
      <w:r w:rsidR="0022506A" w:rsidRPr="00800B00">
        <w:rPr>
          <w:rFonts w:ascii="Times New Roman" w:hAnsi="Times New Roman" w:cs="Times New Roman"/>
          <w:sz w:val="26"/>
          <w:szCs w:val="26"/>
        </w:rPr>
        <w:t xml:space="preserve">% территории Красноярского края. </w:t>
      </w:r>
    </w:p>
    <w:p w:rsidR="00994092" w:rsidRPr="00800B00" w:rsidRDefault="009E1BE6" w:rsidP="009E1BE6">
      <w:pPr>
        <w:spacing w:after="0" w:line="240" w:lineRule="auto"/>
        <w:ind w:firstLine="709"/>
        <w:jc w:val="both"/>
        <w:rPr>
          <w:rFonts w:ascii="Times New Roman" w:eastAsia="Calibri" w:hAnsi="Times New Roman" w:cs="Times New Roman"/>
          <w:sz w:val="26"/>
          <w:szCs w:val="26"/>
        </w:rPr>
      </w:pPr>
      <w:r w:rsidRPr="00800B00">
        <w:rPr>
          <w:rFonts w:ascii="Times New Roman" w:eastAsia="Calibri" w:hAnsi="Times New Roman" w:cs="Times New Roman"/>
          <w:sz w:val="26"/>
          <w:szCs w:val="26"/>
        </w:rPr>
        <w:t xml:space="preserve">Территория муниципального района относится к абсолютно дискомфортной зоне. Климат близок к арктическому, с продолжительной зимой, полярными ночами, сильными морозами и ветрами, коротким, холодным летом. </w:t>
      </w:r>
    </w:p>
    <w:p w:rsidR="00083B6B" w:rsidRPr="008F2C0D" w:rsidRDefault="00083B6B" w:rsidP="00083B6B">
      <w:pPr>
        <w:pStyle w:val="afa"/>
        <w:rPr>
          <w:szCs w:val="26"/>
        </w:rPr>
      </w:pPr>
      <w:r w:rsidRPr="00800B00">
        <w:rPr>
          <w:szCs w:val="26"/>
        </w:rPr>
        <w:t>Таймыр относится к наименее изученным в геологическом отношении территориям России. Несмотря на это, база сырьевых ресурсов полуострова оценивается как значительная. Имеются запасы каменного угля, нефти, газа, золота, молибдена, меди, титана, полиметаллов, сурьмы, бора, ртути, фосфоритов, железа. Потенциальные ресурсы углеводородов составляют около 20</w:t>
      </w:r>
      <w:r w:rsidR="00237B4E">
        <w:rPr>
          <w:szCs w:val="26"/>
        </w:rPr>
        <w:t xml:space="preserve"> </w:t>
      </w:r>
      <w:r w:rsidRPr="00800B00">
        <w:rPr>
          <w:szCs w:val="26"/>
        </w:rPr>
        <w:t>% всех ресурсов Сибирской платформы.</w:t>
      </w:r>
    </w:p>
    <w:p w:rsidR="00CC7A87" w:rsidRPr="00A8426F" w:rsidRDefault="00CC7A87" w:rsidP="00CC7A87">
      <w:pPr>
        <w:pStyle w:val="afa"/>
        <w:rPr>
          <w:szCs w:val="26"/>
        </w:rPr>
      </w:pPr>
      <w:r w:rsidRPr="00A8426F">
        <w:rPr>
          <w:szCs w:val="26"/>
        </w:rPr>
        <w:t>Центр муниципального района – город Дудинка, который является морским и речным портом. Вблизи северной границы муниципального района проходит трасса Северного морского пути Мурманск - Диксон - Хатанга - Тикси - бухта Провидения. Северный морской путь является важнейшей частью инфраструктуры экономического комплекса Крайнего Севера и связующим звеном между российским Дальним Востоком и западными регионами страны. На направлении Мурманск – Дудинка осуществляется круглогодичная морская навигация.</w:t>
      </w:r>
    </w:p>
    <w:p w:rsidR="008C72F7" w:rsidRPr="00A8426F" w:rsidRDefault="008C72F7" w:rsidP="00FE6007">
      <w:pPr>
        <w:pStyle w:val="afa"/>
        <w:rPr>
          <w:szCs w:val="26"/>
        </w:rPr>
      </w:pPr>
      <w:r w:rsidRPr="00A8426F">
        <w:rPr>
          <w:szCs w:val="26"/>
        </w:rPr>
        <w:t>В состав муниципального района входят 2 городских и 2 сельских поселения: городские поселения Дудинка и Диксон, сельские поселения Хатанга и Караул. На территории расположены 27 населенных п</w:t>
      </w:r>
      <w:r w:rsidR="00FE6007" w:rsidRPr="00A8426F">
        <w:rPr>
          <w:szCs w:val="26"/>
        </w:rPr>
        <w:t>унктов, 25 из которых сельские.</w:t>
      </w:r>
    </w:p>
    <w:p w:rsidR="00FE6007" w:rsidRPr="00A8426F" w:rsidRDefault="00CC7A87" w:rsidP="00FE6007">
      <w:pPr>
        <w:pStyle w:val="afa"/>
        <w:rPr>
          <w:szCs w:val="26"/>
        </w:rPr>
      </w:pPr>
      <w:r w:rsidRPr="00A8426F">
        <w:rPr>
          <w:szCs w:val="26"/>
        </w:rPr>
        <w:t xml:space="preserve">Оценочная численность постоянного населения муниципального района по состоянию на 01.01.2018 составила 31 762 </w:t>
      </w:r>
      <w:r w:rsidR="00FE6007" w:rsidRPr="00A8426F">
        <w:rPr>
          <w:szCs w:val="26"/>
        </w:rPr>
        <w:t>человек</w:t>
      </w:r>
      <w:r w:rsidRPr="00A8426F">
        <w:rPr>
          <w:szCs w:val="26"/>
        </w:rPr>
        <w:t xml:space="preserve">. </w:t>
      </w:r>
      <w:r w:rsidR="00FE6007" w:rsidRPr="00A8426F">
        <w:rPr>
          <w:szCs w:val="26"/>
        </w:rPr>
        <w:t>Плотность населения муниципального района составляет 0,04 человека на 1 кв. км.</w:t>
      </w:r>
    </w:p>
    <w:p w:rsidR="00CC7A87" w:rsidRPr="00A8426F" w:rsidRDefault="00116B8C" w:rsidP="00CC7A87">
      <w:pPr>
        <w:pStyle w:val="afa"/>
        <w:rPr>
          <w:szCs w:val="26"/>
        </w:rPr>
      </w:pPr>
      <w:r w:rsidRPr="00A8426F">
        <w:rPr>
          <w:szCs w:val="26"/>
        </w:rPr>
        <w:lastRenderedPageBreak/>
        <w:t>На территории муниципального района проживают пред</w:t>
      </w:r>
      <w:r w:rsidR="00C93EDB" w:rsidRPr="00A8426F">
        <w:rPr>
          <w:szCs w:val="26"/>
        </w:rPr>
        <w:t>ставители</w:t>
      </w:r>
      <w:r w:rsidR="00237B4E">
        <w:rPr>
          <w:szCs w:val="26"/>
        </w:rPr>
        <w:t xml:space="preserve"> </w:t>
      </w:r>
      <w:r w:rsidR="00CC7A87" w:rsidRPr="00A8426F">
        <w:rPr>
          <w:szCs w:val="26"/>
        </w:rPr>
        <w:t>коренных малочисленных народов Севера</w:t>
      </w:r>
      <w:r w:rsidR="000D588F" w:rsidRPr="00A8426F">
        <w:rPr>
          <w:szCs w:val="26"/>
        </w:rPr>
        <w:t xml:space="preserve">: долганы, ненцы, нганасаны, эвенки, </w:t>
      </w:r>
      <w:proofErr w:type="spellStart"/>
      <w:r w:rsidR="000D588F" w:rsidRPr="00A8426F">
        <w:rPr>
          <w:szCs w:val="26"/>
        </w:rPr>
        <w:t>энцы</w:t>
      </w:r>
      <w:proofErr w:type="spellEnd"/>
      <w:r w:rsidR="000D588F" w:rsidRPr="00A8426F">
        <w:rPr>
          <w:szCs w:val="26"/>
        </w:rPr>
        <w:t>, кеты, селькупы. П</w:t>
      </w:r>
      <w:r w:rsidR="00CC7A87" w:rsidRPr="00A8426F">
        <w:rPr>
          <w:szCs w:val="26"/>
        </w:rPr>
        <w:t xml:space="preserve">о результатам Всероссийской переписи населения 2010 </w:t>
      </w:r>
      <w:r w:rsidR="00C93EDB" w:rsidRPr="00A8426F">
        <w:rPr>
          <w:szCs w:val="26"/>
        </w:rPr>
        <w:t xml:space="preserve">года численность коренного населения </w:t>
      </w:r>
      <w:r w:rsidR="00CC7A87" w:rsidRPr="00A8426F">
        <w:rPr>
          <w:szCs w:val="26"/>
        </w:rPr>
        <w:t>составила 10</w:t>
      </w:r>
      <w:r w:rsidR="00237B4E">
        <w:rPr>
          <w:szCs w:val="26"/>
        </w:rPr>
        <w:t xml:space="preserve"> 132 человек</w:t>
      </w:r>
      <w:r w:rsidR="000D588F" w:rsidRPr="00A8426F">
        <w:rPr>
          <w:szCs w:val="26"/>
        </w:rPr>
        <w:t>.</w:t>
      </w:r>
    </w:p>
    <w:p w:rsidR="00CC7A87" w:rsidRPr="00A8426F" w:rsidRDefault="00CC7A87" w:rsidP="00CC7A87">
      <w:pPr>
        <w:pStyle w:val="afa"/>
        <w:rPr>
          <w:szCs w:val="26"/>
        </w:rPr>
      </w:pPr>
      <w:r w:rsidRPr="00A8426F">
        <w:rPr>
          <w:szCs w:val="26"/>
        </w:rPr>
        <w:t>Миграционное снижение населения за 2017 год составило 620 человек. Отрицательная динамика миграционного движения населения обусловлена выездом за пределы Крайнего Севера трудоспособной части населения, а также переселением пенсионеров и инвалидов в рамках действующего законодательства по переселению.</w:t>
      </w:r>
    </w:p>
    <w:p w:rsidR="006370E1" w:rsidRPr="00A8426F" w:rsidRDefault="008C72F7" w:rsidP="00544A58">
      <w:pPr>
        <w:pStyle w:val="afa"/>
        <w:rPr>
          <w:spacing w:val="5"/>
          <w:szCs w:val="26"/>
        </w:rPr>
      </w:pPr>
      <w:r w:rsidRPr="00A8426F">
        <w:rPr>
          <w:spacing w:val="5"/>
          <w:szCs w:val="26"/>
        </w:rPr>
        <w:t>По состоянию на 1 января 2018 года в Базу данных Статистического регистра хозяйствующих субъектов (</w:t>
      </w:r>
      <w:proofErr w:type="spellStart"/>
      <w:r w:rsidRPr="00A8426F">
        <w:rPr>
          <w:spacing w:val="5"/>
          <w:szCs w:val="26"/>
        </w:rPr>
        <w:t>Статрегистр</w:t>
      </w:r>
      <w:proofErr w:type="spellEnd"/>
      <w:r w:rsidRPr="00A8426F">
        <w:rPr>
          <w:spacing w:val="5"/>
          <w:szCs w:val="26"/>
        </w:rPr>
        <w:t xml:space="preserve"> Росстата) включено 615 хозяйствующих субъектов, зарегистрированных на территории муниципального района</w:t>
      </w:r>
      <w:bookmarkStart w:id="1" w:name="_Toc334617031"/>
      <w:bookmarkStart w:id="2" w:name="_Toc341427039"/>
      <w:bookmarkStart w:id="3" w:name="_Toc353181512"/>
      <w:bookmarkStart w:id="4" w:name="_Toc370905747"/>
      <w:bookmarkStart w:id="5" w:name="_Toc371690527"/>
      <w:r w:rsidRPr="00A8426F">
        <w:rPr>
          <w:spacing w:val="5"/>
          <w:szCs w:val="26"/>
        </w:rPr>
        <w:t>. Преобладающей формой собственности организаций в 2017 году являлась частная форма, ее доля составила 66,7</w:t>
      </w:r>
      <w:r w:rsidR="00321CA6">
        <w:rPr>
          <w:spacing w:val="5"/>
          <w:szCs w:val="26"/>
        </w:rPr>
        <w:t xml:space="preserve"> </w:t>
      </w:r>
      <w:r w:rsidRPr="00A8426F">
        <w:rPr>
          <w:spacing w:val="5"/>
          <w:szCs w:val="26"/>
        </w:rPr>
        <w:t xml:space="preserve">% от общего количества зарегистрированных в </w:t>
      </w:r>
      <w:proofErr w:type="spellStart"/>
      <w:r w:rsidRPr="00A8426F">
        <w:rPr>
          <w:spacing w:val="5"/>
          <w:szCs w:val="26"/>
        </w:rPr>
        <w:t>Статрегистре</w:t>
      </w:r>
      <w:proofErr w:type="spellEnd"/>
      <w:r w:rsidRPr="00A8426F">
        <w:rPr>
          <w:spacing w:val="5"/>
          <w:szCs w:val="26"/>
        </w:rPr>
        <w:t xml:space="preserve"> </w:t>
      </w:r>
      <w:r w:rsidR="00321CA6" w:rsidRPr="00A8426F">
        <w:rPr>
          <w:spacing w:val="5"/>
          <w:szCs w:val="26"/>
        </w:rPr>
        <w:t xml:space="preserve">Росстата </w:t>
      </w:r>
      <w:r w:rsidRPr="00A8426F">
        <w:rPr>
          <w:spacing w:val="5"/>
          <w:szCs w:val="26"/>
        </w:rPr>
        <w:t>организаций, наименьшую долю составили организации федеральной и краевой формы собственности – 2,9</w:t>
      </w:r>
      <w:r w:rsidR="00321CA6">
        <w:rPr>
          <w:spacing w:val="5"/>
          <w:szCs w:val="26"/>
        </w:rPr>
        <w:t xml:space="preserve"> </w:t>
      </w:r>
      <w:r w:rsidRPr="00A8426F">
        <w:rPr>
          <w:spacing w:val="5"/>
          <w:szCs w:val="26"/>
        </w:rPr>
        <w:t>% и 2,8</w:t>
      </w:r>
      <w:r w:rsidR="00321CA6">
        <w:rPr>
          <w:spacing w:val="5"/>
          <w:szCs w:val="26"/>
        </w:rPr>
        <w:t xml:space="preserve"> </w:t>
      </w:r>
      <w:r w:rsidRPr="00A8426F">
        <w:rPr>
          <w:spacing w:val="5"/>
          <w:szCs w:val="26"/>
        </w:rPr>
        <w:t>% соответственно.</w:t>
      </w:r>
      <w:bookmarkEnd w:id="1"/>
      <w:bookmarkEnd w:id="2"/>
      <w:bookmarkEnd w:id="3"/>
      <w:bookmarkEnd w:id="4"/>
      <w:bookmarkEnd w:id="5"/>
    </w:p>
    <w:p w:rsidR="00B464B8" w:rsidRPr="008F2C0D" w:rsidRDefault="00B464B8" w:rsidP="00B464B8">
      <w:pPr>
        <w:spacing w:after="0" w:line="240" w:lineRule="auto"/>
        <w:ind w:firstLine="709"/>
        <w:jc w:val="both"/>
        <w:rPr>
          <w:rFonts w:ascii="Times New Roman" w:eastAsia="Calibri" w:hAnsi="Times New Roman" w:cs="Times New Roman"/>
          <w:sz w:val="26"/>
          <w:szCs w:val="26"/>
          <w:highlight w:val="yellow"/>
        </w:rPr>
      </w:pPr>
      <w:r w:rsidRPr="00A8426F">
        <w:rPr>
          <w:rFonts w:ascii="Times New Roman" w:eastAsia="Calibri" w:hAnsi="Times New Roman" w:cs="Times New Roman"/>
          <w:sz w:val="26"/>
          <w:szCs w:val="26"/>
        </w:rPr>
        <w:t>О</w:t>
      </w:r>
      <w:r w:rsidR="008849A7" w:rsidRPr="00A8426F">
        <w:rPr>
          <w:rFonts w:ascii="Times New Roman" w:eastAsia="Calibri" w:hAnsi="Times New Roman" w:cs="Times New Roman"/>
          <w:sz w:val="26"/>
          <w:szCs w:val="26"/>
        </w:rPr>
        <w:t>сновными препятствиями в развитии</w:t>
      </w:r>
      <w:r w:rsidR="00321CA6">
        <w:rPr>
          <w:rFonts w:ascii="Times New Roman" w:eastAsia="Calibri" w:hAnsi="Times New Roman" w:cs="Times New Roman"/>
          <w:sz w:val="26"/>
          <w:szCs w:val="26"/>
        </w:rPr>
        <w:t xml:space="preserve"> </w:t>
      </w:r>
      <w:r w:rsidR="007962F8" w:rsidRPr="00A8426F">
        <w:rPr>
          <w:rFonts w:ascii="Times New Roman" w:eastAsia="Calibri" w:hAnsi="Times New Roman" w:cs="Times New Roman"/>
          <w:sz w:val="26"/>
          <w:szCs w:val="26"/>
        </w:rPr>
        <w:t xml:space="preserve">конкуренции на территории </w:t>
      </w:r>
      <w:r w:rsidR="00F878E0" w:rsidRPr="00A8426F">
        <w:rPr>
          <w:rFonts w:ascii="Times New Roman" w:eastAsia="Calibri" w:hAnsi="Times New Roman" w:cs="Times New Roman"/>
          <w:sz w:val="26"/>
          <w:szCs w:val="26"/>
        </w:rPr>
        <w:t>муниципального района являются проблемы,</w:t>
      </w:r>
      <w:r w:rsidR="00321CA6">
        <w:rPr>
          <w:rFonts w:ascii="Times New Roman" w:eastAsia="Calibri" w:hAnsi="Times New Roman" w:cs="Times New Roman"/>
          <w:sz w:val="26"/>
          <w:szCs w:val="26"/>
        </w:rPr>
        <w:t xml:space="preserve"> </w:t>
      </w:r>
      <w:r w:rsidR="00F878E0" w:rsidRPr="00A8426F">
        <w:rPr>
          <w:rFonts w:ascii="Times New Roman" w:hAnsi="Times New Roman" w:cs="Times New Roman"/>
          <w:sz w:val="26"/>
          <w:szCs w:val="26"/>
        </w:rPr>
        <w:t xml:space="preserve">характерные </w:t>
      </w:r>
      <w:r w:rsidR="00F878E0" w:rsidRPr="00A8426F">
        <w:rPr>
          <w:rFonts w:ascii="Times New Roman" w:hAnsi="Times New Roman" w:cs="Times New Roman"/>
          <w:iCs/>
          <w:sz w:val="26"/>
          <w:szCs w:val="26"/>
        </w:rPr>
        <w:t>для специфики всех территорий, расположе</w:t>
      </w:r>
      <w:r w:rsidR="007A3E5E" w:rsidRPr="00A8426F">
        <w:rPr>
          <w:rFonts w:ascii="Times New Roman" w:hAnsi="Times New Roman" w:cs="Times New Roman"/>
          <w:iCs/>
          <w:sz w:val="26"/>
          <w:szCs w:val="26"/>
        </w:rPr>
        <w:t xml:space="preserve">нных в районах Крайнего Севера: </w:t>
      </w:r>
      <w:r w:rsidR="00F878E0" w:rsidRPr="00A8426F">
        <w:rPr>
          <w:rFonts w:ascii="Times New Roman" w:hAnsi="Times New Roman" w:cs="Times New Roman"/>
          <w:iCs/>
          <w:sz w:val="26"/>
          <w:szCs w:val="26"/>
        </w:rPr>
        <w:t xml:space="preserve">сложные климатические условия, отдаленность территории, высокие транспортные издержки, зависимость </w:t>
      </w:r>
      <w:r w:rsidR="00F878E0" w:rsidRPr="00A8426F">
        <w:rPr>
          <w:rFonts w:ascii="Times New Roman" w:hAnsi="Times New Roman" w:cs="Times New Roman"/>
          <w:sz w:val="26"/>
          <w:szCs w:val="26"/>
        </w:rPr>
        <w:t>от завоза на террит</w:t>
      </w:r>
      <w:r w:rsidR="007A3E5E" w:rsidRPr="00A8426F">
        <w:rPr>
          <w:rFonts w:ascii="Times New Roman" w:hAnsi="Times New Roman" w:cs="Times New Roman"/>
          <w:sz w:val="26"/>
          <w:szCs w:val="26"/>
        </w:rPr>
        <w:t>орию топлива, сырья, материалов</w:t>
      </w:r>
      <w:r w:rsidR="00F878E0" w:rsidRPr="00A8426F">
        <w:rPr>
          <w:rFonts w:ascii="Times New Roman" w:hAnsi="Times New Roman" w:cs="Times New Roman"/>
          <w:sz w:val="26"/>
          <w:szCs w:val="26"/>
        </w:rPr>
        <w:t xml:space="preserve">. </w:t>
      </w:r>
    </w:p>
    <w:p w:rsidR="00CB29CE" w:rsidRPr="008F2C0D" w:rsidRDefault="00CB29CE" w:rsidP="001479C4">
      <w:pPr>
        <w:spacing w:after="0" w:line="240" w:lineRule="auto"/>
        <w:ind w:firstLine="709"/>
        <w:jc w:val="both"/>
        <w:rPr>
          <w:rFonts w:ascii="Times New Roman" w:eastAsia="Calibri" w:hAnsi="Times New Roman" w:cs="Times New Roman"/>
          <w:sz w:val="26"/>
          <w:szCs w:val="26"/>
          <w:u w:val="single"/>
        </w:rPr>
      </w:pPr>
    </w:p>
    <w:p w:rsidR="002F44F4" w:rsidRPr="00C7777F" w:rsidRDefault="00C7777F" w:rsidP="00E4587A">
      <w:pPr>
        <w:pStyle w:val="a3"/>
        <w:numPr>
          <w:ilvl w:val="1"/>
          <w:numId w:val="2"/>
        </w:numPr>
        <w:spacing w:after="0" w:line="240" w:lineRule="auto"/>
        <w:jc w:val="center"/>
        <w:rPr>
          <w:rFonts w:ascii="Times New Roman" w:eastAsia="Calibri" w:hAnsi="Times New Roman" w:cs="Times New Roman"/>
          <w:b/>
          <w:sz w:val="26"/>
          <w:szCs w:val="26"/>
        </w:rPr>
      </w:pPr>
      <w:r w:rsidRPr="00C7777F">
        <w:rPr>
          <w:rFonts w:ascii="Times New Roman" w:eastAsia="Calibri" w:hAnsi="Times New Roman" w:cs="Times New Roman"/>
          <w:b/>
          <w:sz w:val="26"/>
          <w:szCs w:val="26"/>
        </w:rPr>
        <w:t>Информация о доле</w:t>
      </w:r>
      <w:r w:rsidR="002F44F4" w:rsidRPr="00C7777F">
        <w:rPr>
          <w:rFonts w:ascii="Times New Roman" w:eastAsia="Calibri" w:hAnsi="Times New Roman" w:cs="Times New Roman"/>
          <w:b/>
          <w:sz w:val="26"/>
          <w:szCs w:val="26"/>
        </w:rPr>
        <w:t xml:space="preserve"> хозяйствующих субъектов</w:t>
      </w:r>
      <w:r w:rsidRPr="00C7777F">
        <w:rPr>
          <w:rFonts w:ascii="Times New Roman" w:eastAsia="Calibri" w:hAnsi="Times New Roman" w:cs="Times New Roman"/>
          <w:b/>
          <w:sz w:val="26"/>
          <w:szCs w:val="26"/>
        </w:rPr>
        <w:t xml:space="preserve"> частной формы собственности на товарном рынке</w:t>
      </w:r>
      <w:r w:rsidR="002F44F4" w:rsidRPr="00C7777F">
        <w:rPr>
          <w:rFonts w:ascii="Times New Roman" w:eastAsia="Calibri" w:hAnsi="Times New Roman" w:cs="Times New Roman"/>
          <w:b/>
          <w:sz w:val="26"/>
          <w:szCs w:val="26"/>
        </w:rPr>
        <w:t>.</w:t>
      </w:r>
    </w:p>
    <w:p w:rsidR="00BA02B4" w:rsidRPr="00E53C81" w:rsidRDefault="00BA02B4" w:rsidP="00E4587A">
      <w:pPr>
        <w:spacing w:after="0" w:line="240" w:lineRule="auto"/>
        <w:contextualSpacing/>
        <w:jc w:val="center"/>
        <w:rPr>
          <w:rFonts w:ascii="Times New Roman" w:eastAsia="Calibri" w:hAnsi="Times New Roman" w:cs="Times New Roman"/>
          <w:b/>
          <w:sz w:val="26"/>
          <w:szCs w:val="26"/>
        </w:rPr>
      </w:pPr>
    </w:p>
    <w:tbl>
      <w:tblPr>
        <w:tblW w:w="9655" w:type="dxa"/>
        <w:tblInd w:w="93" w:type="dxa"/>
        <w:tblLook w:val="04A0" w:firstRow="1" w:lastRow="0" w:firstColumn="1" w:lastColumn="0" w:noHBand="0" w:noVBand="1"/>
      </w:tblPr>
      <w:tblGrid>
        <w:gridCol w:w="582"/>
        <w:gridCol w:w="6521"/>
        <w:gridCol w:w="2552"/>
      </w:tblGrid>
      <w:tr w:rsidR="00193671" w:rsidRPr="00E53C81" w:rsidTr="00193671">
        <w:trPr>
          <w:trHeight w:val="635"/>
        </w:trPr>
        <w:tc>
          <w:tcPr>
            <w:tcW w:w="582" w:type="dxa"/>
            <w:tcBorders>
              <w:top w:val="single" w:sz="4" w:space="0" w:color="auto"/>
              <w:left w:val="single" w:sz="4" w:space="0" w:color="auto"/>
              <w:bottom w:val="single" w:sz="4" w:space="0" w:color="auto"/>
              <w:right w:val="single" w:sz="4" w:space="0" w:color="auto"/>
            </w:tcBorders>
            <w:hideMark/>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 п/п</w:t>
            </w:r>
          </w:p>
        </w:tc>
        <w:tc>
          <w:tcPr>
            <w:tcW w:w="6521" w:type="dxa"/>
            <w:tcBorders>
              <w:top w:val="single" w:sz="4" w:space="0" w:color="auto"/>
              <w:left w:val="nil"/>
              <w:bottom w:val="single" w:sz="4" w:space="0" w:color="auto"/>
              <w:right w:val="single" w:sz="4" w:space="0" w:color="auto"/>
            </w:tcBorders>
            <w:hideMark/>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 xml:space="preserve">Наименование </w:t>
            </w:r>
            <w:r w:rsidRPr="00E53C81">
              <w:rPr>
                <w:rFonts w:ascii="Times New Roman" w:eastAsia="Times New Roman" w:hAnsi="Times New Roman" w:cs="Times New Roman"/>
                <w:color w:val="000000"/>
                <w:sz w:val="26"/>
                <w:szCs w:val="26"/>
              </w:rPr>
              <w:br/>
              <w:t>отраслей (сфер, товарных рынков) экономики</w:t>
            </w:r>
          </w:p>
        </w:tc>
        <w:tc>
          <w:tcPr>
            <w:tcW w:w="2552" w:type="dxa"/>
            <w:tcBorders>
              <w:top w:val="single" w:sz="4" w:space="0" w:color="auto"/>
              <w:left w:val="nil"/>
              <w:bottom w:val="single" w:sz="4" w:space="0" w:color="auto"/>
              <w:right w:val="single" w:sz="4" w:space="0" w:color="auto"/>
            </w:tcBorders>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 xml:space="preserve">Исходная фактическая информация (в том числе числовая), по состоянию на </w:t>
            </w:r>
            <w:r w:rsidR="000B7A0D">
              <w:rPr>
                <w:rFonts w:ascii="Times New Roman" w:eastAsia="Times New Roman" w:hAnsi="Times New Roman" w:cs="Times New Roman"/>
                <w:b/>
                <w:color w:val="000000"/>
                <w:sz w:val="26"/>
                <w:szCs w:val="26"/>
              </w:rPr>
              <w:t>01.01.2019</w:t>
            </w:r>
            <w:r w:rsidR="00BB55B6">
              <w:rPr>
                <w:rFonts w:ascii="Times New Roman" w:eastAsia="Times New Roman" w:hAnsi="Times New Roman" w:cs="Times New Roman"/>
                <w:b/>
                <w:color w:val="000000"/>
                <w:sz w:val="26"/>
                <w:szCs w:val="26"/>
              </w:rPr>
              <w:t xml:space="preserve"> </w:t>
            </w:r>
            <w:r w:rsidR="00417B9A" w:rsidRPr="00E53C81">
              <w:rPr>
                <w:rFonts w:ascii="Times New Roman" w:eastAsia="Times New Roman" w:hAnsi="Times New Roman" w:cs="Times New Roman"/>
                <w:color w:val="000000"/>
                <w:sz w:val="26"/>
                <w:szCs w:val="26"/>
              </w:rPr>
              <w:t>по муниципальному району</w:t>
            </w:r>
            <w:r w:rsidR="00B425B6">
              <w:rPr>
                <w:rFonts w:ascii="Times New Roman" w:eastAsia="Times New Roman" w:hAnsi="Times New Roman" w:cs="Times New Roman"/>
                <w:color w:val="000000"/>
                <w:sz w:val="26"/>
                <w:szCs w:val="26"/>
              </w:rPr>
              <w:t xml:space="preserve">, </w:t>
            </w:r>
            <w:r w:rsidR="00B425B6" w:rsidRPr="00E53C81">
              <w:rPr>
                <w:rFonts w:ascii="Times New Roman" w:eastAsia="Times New Roman" w:hAnsi="Times New Roman" w:cs="Times New Roman"/>
                <w:sz w:val="26"/>
                <w:szCs w:val="26"/>
              </w:rPr>
              <w:t>%</w:t>
            </w:r>
          </w:p>
        </w:tc>
      </w:tr>
      <w:tr w:rsidR="00193671" w:rsidRPr="00E53C81" w:rsidTr="00193671">
        <w:trPr>
          <w:trHeight w:val="285"/>
        </w:trPr>
        <w:tc>
          <w:tcPr>
            <w:tcW w:w="582" w:type="dxa"/>
            <w:tcBorders>
              <w:top w:val="nil"/>
              <w:left w:val="single" w:sz="4" w:space="0" w:color="auto"/>
              <w:bottom w:val="single" w:sz="4" w:space="0" w:color="auto"/>
              <w:right w:val="single" w:sz="4" w:space="0" w:color="auto"/>
            </w:tcBorders>
            <w:hideMark/>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1</w:t>
            </w:r>
          </w:p>
        </w:tc>
        <w:tc>
          <w:tcPr>
            <w:tcW w:w="6521" w:type="dxa"/>
            <w:tcBorders>
              <w:top w:val="nil"/>
              <w:left w:val="nil"/>
              <w:bottom w:val="single" w:sz="4" w:space="0" w:color="auto"/>
              <w:right w:val="single" w:sz="4" w:space="0" w:color="auto"/>
            </w:tcBorders>
            <w:hideMark/>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2</w:t>
            </w:r>
          </w:p>
        </w:tc>
        <w:tc>
          <w:tcPr>
            <w:tcW w:w="2552" w:type="dxa"/>
            <w:tcBorders>
              <w:top w:val="nil"/>
              <w:left w:val="nil"/>
              <w:bottom w:val="single" w:sz="4" w:space="0" w:color="auto"/>
              <w:right w:val="single" w:sz="4" w:space="0" w:color="auto"/>
            </w:tcBorders>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3</w:t>
            </w:r>
          </w:p>
        </w:tc>
      </w:tr>
      <w:tr w:rsidR="00193671" w:rsidRPr="00E53C81" w:rsidTr="006370E1">
        <w:trPr>
          <w:trHeight w:val="545"/>
        </w:trPr>
        <w:tc>
          <w:tcPr>
            <w:tcW w:w="582" w:type="dxa"/>
            <w:tcBorders>
              <w:top w:val="nil"/>
              <w:left w:val="single" w:sz="4" w:space="0" w:color="auto"/>
              <w:bottom w:val="single" w:sz="4" w:space="0" w:color="auto"/>
              <w:right w:val="single" w:sz="4" w:space="0" w:color="auto"/>
            </w:tcBorders>
            <w:hideMark/>
          </w:tcPr>
          <w:p w:rsidR="00193671" w:rsidRPr="00E53C81" w:rsidRDefault="00193671" w:rsidP="006370E1">
            <w:pPr>
              <w:tabs>
                <w:tab w:val="center" w:pos="183"/>
              </w:tabs>
              <w:spacing w:after="0" w:line="240" w:lineRule="auto"/>
              <w:jc w:val="center"/>
              <w:rPr>
                <w:rFonts w:ascii="Times New Roman" w:eastAsia="Times New Roman" w:hAnsi="Times New Roman" w:cs="Times New Roman"/>
                <w:sz w:val="26"/>
                <w:szCs w:val="26"/>
              </w:rPr>
            </w:pPr>
            <w:r w:rsidRPr="00E53C81">
              <w:rPr>
                <w:rFonts w:ascii="Times New Roman" w:eastAsia="Times New Roman" w:hAnsi="Times New Roman" w:cs="Times New Roman"/>
                <w:sz w:val="26"/>
                <w:szCs w:val="26"/>
              </w:rPr>
              <w:t>1</w:t>
            </w:r>
          </w:p>
        </w:tc>
        <w:tc>
          <w:tcPr>
            <w:tcW w:w="6521" w:type="dxa"/>
            <w:tcBorders>
              <w:top w:val="nil"/>
              <w:left w:val="nil"/>
              <w:bottom w:val="single" w:sz="4" w:space="0" w:color="auto"/>
              <w:right w:val="single" w:sz="4" w:space="0" w:color="auto"/>
            </w:tcBorders>
            <w:hideMark/>
          </w:tcPr>
          <w:p w:rsidR="00193671" w:rsidRPr="00E53C81" w:rsidRDefault="00193671" w:rsidP="006370E1">
            <w:pPr>
              <w:spacing w:after="0" w:line="240" w:lineRule="auto"/>
              <w:rPr>
                <w:rFonts w:ascii="Times New Roman" w:eastAsia="Times New Roman" w:hAnsi="Times New Roman" w:cs="Times New Roman"/>
                <w:sz w:val="26"/>
                <w:szCs w:val="26"/>
              </w:rPr>
            </w:pPr>
            <w:r w:rsidRPr="00E53C81">
              <w:rPr>
                <w:rFonts w:ascii="Times New Roman" w:eastAsia="Times New Roman" w:hAnsi="Times New Roman" w:cs="Times New Roman"/>
                <w:sz w:val="26"/>
                <w:szCs w:val="26"/>
              </w:rPr>
              <w:t>розничная торговля лекарственными препаратами, медицинскими изделиями и сопутствующими товарами</w:t>
            </w:r>
          </w:p>
        </w:tc>
        <w:tc>
          <w:tcPr>
            <w:tcW w:w="2552" w:type="dxa"/>
            <w:tcBorders>
              <w:top w:val="nil"/>
              <w:left w:val="nil"/>
              <w:bottom w:val="single" w:sz="4" w:space="0" w:color="auto"/>
              <w:right w:val="single" w:sz="4" w:space="0" w:color="auto"/>
            </w:tcBorders>
          </w:tcPr>
          <w:p w:rsidR="00193671" w:rsidRPr="00E53C81" w:rsidRDefault="00C42F39" w:rsidP="00B425B6">
            <w:pPr>
              <w:spacing w:after="0" w:line="240" w:lineRule="auto"/>
              <w:jc w:val="center"/>
              <w:rPr>
                <w:rFonts w:ascii="Times New Roman" w:eastAsia="Times New Roman" w:hAnsi="Times New Roman" w:cs="Times New Roman"/>
                <w:sz w:val="26"/>
                <w:szCs w:val="26"/>
              </w:rPr>
            </w:pPr>
            <w:r w:rsidRPr="00E53C81">
              <w:rPr>
                <w:rFonts w:ascii="Times New Roman" w:eastAsia="Times New Roman" w:hAnsi="Times New Roman" w:cs="Times New Roman"/>
                <w:sz w:val="26"/>
                <w:szCs w:val="26"/>
              </w:rPr>
              <w:t>2</w:t>
            </w:r>
            <w:r w:rsidR="00B425B6">
              <w:rPr>
                <w:rFonts w:ascii="Times New Roman" w:eastAsia="Times New Roman" w:hAnsi="Times New Roman" w:cs="Times New Roman"/>
                <w:sz w:val="26"/>
                <w:szCs w:val="26"/>
              </w:rPr>
              <w:t>2</w:t>
            </w:r>
          </w:p>
        </w:tc>
      </w:tr>
      <w:tr w:rsidR="00193671" w:rsidRPr="00E53C81" w:rsidTr="006370E1">
        <w:trPr>
          <w:trHeight w:val="297"/>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6521" w:type="dxa"/>
            <w:tcBorders>
              <w:top w:val="single" w:sz="4" w:space="0" w:color="auto"/>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sz w:val="26"/>
                <w:szCs w:val="26"/>
              </w:rPr>
            </w:pPr>
            <w:r w:rsidRPr="00B425B6">
              <w:rPr>
                <w:rFonts w:ascii="Times New Roman" w:eastAsia="Times New Roman" w:hAnsi="Times New Roman" w:cs="Times New Roman"/>
                <w:sz w:val="26"/>
                <w:szCs w:val="26"/>
              </w:rPr>
              <w:t xml:space="preserve">жилищное строительство </w:t>
            </w:r>
          </w:p>
        </w:tc>
        <w:tc>
          <w:tcPr>
            <w:tcW w:w="2552" w:type="dxa"/>
            <w:tcBorders>
              <w:top w:val="single" w:sz="4" w:space="0" w:color="auto"/>
              <w:left w:val="nil"/>
              <w:bottom w:val="single" w:sz="4" w:space="0" w:color="auto"/>
              <w:right w:val="single" w:sz="4" w:space="0" w:color="auto"/>
            </w:tcBorders>
          </w:tcPr>
          <w:p w:rsidR="00193671" w:rsidRPr="00B425B6" w:rsidRDefault="007C7EE2" w:rsidP="006370E1">
            <w:pPr>
              <w:spacing w:after="0" w:line="240" w:lineRule="auto"/>
              <w:jc w:val="center"/>
              <w:rPr>
                <w:rFonts w:ascii="Times New Roman" w:eastAsia="Times New Roman" w:hAnsi="Times New Roman" w:cs="Times New Roman"/>
                <w:sz w:val="26"/>
                <w:szCs w:val="26"/>
              </w:rPr>
            </w:pPr>
            <w:r w:rsidRPr="00B425B6">
              <w:rPr>
                <w:rFonts w:ascii="Times New Roman" w:eastAsia="Times New Roman" w:hAnsi="Times New Roman" w:cs="Times New Roman"/>
                <w:sz w:val="26"/>
                <w:szCs w:val="26"/>
              </w:rPr>
              <w:t xml:space="preserve">100 </w:t>
            </w:r>
          </w:p>
        </w:tc>
      </w:tr>
      <w:tr w:rsidR="00193671" w:rsidRPr="00E53C81" w:rsidTr="006370E1">
        <w:trPr>
          <w:trHeight w:val="326"/>
        </w:trPr>
        <w:tc>
          <w:tcPr>
            <w:tcW w:w="582" w:type="dxa"/>
            <w:tcBorders>
              <w:top w:val="nil"/>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дорожная деятельность (за исключением проектирования)</w:t>
            </w:r>
          </w:p>
        </w:tc>
        <w:tc>
          <w:tcPr>
            <w:tcW w:w="2552" w:type="dxa"/>
            <w:tcBorders>
              <w:top w:val="nil"/>
              <w:left w:val="nil"/>
              <w:bottom w:val="single" w:sz="4" w:space="0" w:color="auto"/>
              <w:right w:val="single" w:sz="4" w:space="0" w:color="auto"/>
            </w:tcBorders>
          </w:tcPr>
          <w:p w:rsidR="00193671" w:rsidRPr="00B425B6" w:rsidRDefault="007C7EE2" w:rsidP="006370E1">
            <w:pPr>
              <w:spacing w:after="0" w:line="240" w:lineRule="auto"/>
              <w:jc w:val="center"/>
              <w:rPr>
                <w:rFonts w:ascii="Times New Roman" w:eastAsia="Calibri" w:hAnsi="Times New Roman" w:cs="Times New Roman"/>
                <w:sz w:val="26"/>
                <w:szCs w:val="26"/>
              </w:rPr>
            </w:pPr>
            <w:r w:rsidRPr="00B425B6">
              <w:rPr>
                <w:rFonts w:ascii="Times New Roman" w:eastAsia="Times New Roman" w:hAnsi="Times New Roman" w:cs="Times New Roman"/>
                <w:sz w:val="26"/>
                <w:szCs w:val="26"/>
              </w:rPr>
              <w:t xml:space="preserve">100 </w:t>
            </w:r>
          </w:p>
        </w:tc>
      </w:tr>
      <w:tr w:rsidR="00193671" w:rsidRPr="00E53C81" w:rsidTr="006370E1">
        <w:trPr>
          <w:trHeight w:val="285"/>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6521" w:type="dxa"/>
            <w:tcBorders>
              <w:top w:val="single" w:sz="4" w:space="0" w:color="auto"/>
              <w:left w:val="single" w:sz="4" w:space="0" w:color="auto"/>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кадастровые и землеустроительные работы</w:t>
            </w:r>
          </w:p>
        </w:tc>
        <w:tc>
          <w:tcPr>
            <w:tcW w:w="2552" w:type="dxa"/>
            <w:tcBorders>
              <w:top w:val="single" w:sz="4" w:space="0" w:color="auto"/>
              <w:left w:val="single" w:sz="4" w:space="0" w:color="auto"/>
              <w:bottom w:val="single" w:sz="4" w:space="0" w:color="auto"/>
              <w:right w:val="single" w:sz="4" w:space="0" w:color="auto"/>
            </w:tcBorders>
          </w:tcPr>
          <w:p w:rsidR="00193671" w:rsidRPr="00B425B6" w:rsidRDefault="00971BAD" w:rsidP="007C7EE2">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10</w:t>
            </w:r>
            <w:r w:rsidR="00193671" w:rsidRPr="00B425B6">
              <w:rPr>
                <w:rFonts w:ascii="Times New Roman" w:eastAsia="Calibri" w:hAnsi="Times New Roman" w:cs="Times New Roman"/>
                <w:sz w:val="26"/>
                <w:szCs w:val="26"/>
              </w:rPr>
              <w:t>0</w:t>
            </w:r>
            <w:r w:rsidR="007C7EE2" w:rsidRPr="00B425B6">
              <w:rPr>
                <w:rFonts w:ascii="Times New Roman" w:eastAsia="Calibri" w:hAnsi="Times New Roman" w:cs="Times New Roman"/>
                <w:sz w:val="26"/>
                <w:szCs w:val="26"/>
              </w:rPr>
              <w:t xml:space="preserve"> </w:t>
            </w:r>
          </w:p>
        </w:tc>
      </w:tr>
      <w:tr w:rsidR="00193671" w:rsidRPr="00E53C81" w:rsidTr="006370E1">
        <w:trPr>
          <w:trHeight w:val="375"/>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6521" w:type="dxa"/>
            <w:tcBorders>
              <w:top w:val="single" w:sz="4" w:space="0" w:color="auto"/>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вылов водных биоресурсов</w:t>
            </w:r>
          </w:p>
        </w:tc>
        <w:tc>
          <w:tcPr>
            <w:tcW w:w="2552" w:type="dxa"/>
            <w:tcBorders>
              <w:top w:val="single" w:sz="4" w:space="0" w:color="auto"/>
              <w:left w:val="nil"/>
              <w:bottom w:val="single" w:sz="4" w:space="0" w:color="auto"/>
              <w:right w:val="single" w:sz="4" w:space="0" w:color="auto"/>
            </w:tcBorders>
          </w:tcPr>
          <w:p w:rsidR="00193671" w:rsidRPr="00B425B6" w:rsidRDefault="00193671" w:rsidP="007C7EE2">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100</w:t>
            </w:r>
            <w:r w:rsidR="007C7EE2" w:rsidRPr="00B425B6">
              <w:rPr>
                <w:rFonts w:ascii="Times New Roman" w:eastAsia="Calibri" w:hAnsi="Times New Roman" w:cs="Times New Roman"/>
                <w:sz w:val="26"/>
                <w:szCs w:val="26"/>
              </w:rPr>
              <w:t xml:space="preserve"> </w:t>
            </w:r>
          </w:p>
        </w:tc>
      </w:tr>
      <w:tr w:rsidR="00193671" w:rsidRPr="00E53C81" w:rsidTr="006370E1">
        <w:trPr>
          <w:trHeight w:val="295"/>
        </w:trPr>
        <w:tc>
          <w:tcPr>
            <w:tcW w:w="582" w:type="dxa"/>
            <w:tcBorders>
              <w:top w:val="nil"/>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переработка водных биоресурсов</w:t>
            </w:r>
          </w:p>
        </w:tc>
        <w:tc>
          <w:tcPr>
            <w:tcW w:w="2552" w:type="dxa"/>
            <w:tcBorders>
              <w:top w:val="nil"/>
              <w:left w:val="nil"/>
              <w:bottom w:val="single" w:sz="4" w:space="0" w:color="auto"/>
              <w:right w:val="single" w:sz="4" w:space="0" w:color="auto"/>
            </w:tcBorders>
          </w:tcPr>
          <w:p w:rsidR="00193671" w:rsidRPr="00B425B6" w:rsidRDefault="00CA7D19" w:rsidP="007C7EE2">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100</w:t>
            </w:r>
            <w:r w:rsidR="007C7EE2" w:rsidRPr="00B425B6">
              <w:rPr>
                <w:rFonts w:ascii="Times New Roman" w:eastAsia="Calibri" w:hAnsi="Times New Roman" w:cs="Times New Roman"/>
                <w:sz w:val="26"/>
                <w:szCs w:val="26"/>
              </w:rPr>
              <w:t xml:space="preserve"> </w:t>
            </w:r>
          </w:p>
        </w:tc>
      </w:tr>
      <w:tr w:rsidR="00193671" w:rsidRPr="00E53C81" w:rsidTr="006370E1">
        <w:trPr>
          <w:trHeight w:val="603"/>
        </w:trPr>
        <w:tc>
          <w:tcPr>
            <w:tcW w:w="582" w:type="dxa"/>
            <w:tcBorders>
              <w:top w:val="nil"/>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 xml:space="preserve">добыча общераспространенных полезных ископаемых </w:t>
            </w:r>
          </w:p>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на участках недр местного значения</w:t>
            </w:r>
          </w:p>
        </w:tc>
        <w:tc>
          <w:tcPr>
            <w:tcW w:w="2552" w:type="dxa"/>
            <w:tcBorders>
              <w:top w:val="nil"/>
              <w:left w:val="nil"/>
              <w:bottom w:val="single" w:sz="4" w:space="0" w:color="auto"/>
              <w:right w:val="single" w:sz="4" w:space="0" w:color="auto"/>
            </w:tcBorders>
          </w:tcPr>
          <w:p w:rsidR="00193671" w:rsidRPr="00B425B6" w:rsidRDefault="007C7EE2" w:rsidP="006370E1">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 xml:space="preserve">100 </w:t>
            </w:r>
          </w:p>
        </w:tc>
      </w:tr>
      <w:tr w:rsidR="00193671" w:rsidRPr="00E53C81" w:rsidTr="006370E1">
        <w:trPr>
          <w:trHeight w:val="272"/>
        </w:trPr>
        <w:tc>
          <w:tcPr>
            <w:tcW w:w="582" w:type="dxa"/>
            <w:tcBorders>
              <w:top w:val="nil"/>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теплоснабжение (производство тепловой энергии)</w:t>
            </w:r>
          </w:p>
        </w:tc>
        <w:tc>
          <w:tcPr>
            <w:tcW w:w="2552" w:type="dxa"/>
            <w:tcBorders>
              <w:top w:val="nil"/>
              <w:left w:val="nil"/>
              <w:bottom w:val="single" w:sz="4" w:space="0" w:color="auto"/>
              <w:right w:val="single" w:sz="4" w:space="0" w:color="auto"/>
            </w:tcBorders>
          </w:tcPr>
          <w:p w:rsidR="00193671" w:rsidRPr="00B425B6" w:rsidRDefault="003C529A" w:rsidP="006370E1">
            <w:pPr>
              <w:spacing w:after="0" w:line="240" w:lineRule="auto"/>
              <w:jc w:val="center"/>
              <w:rPr>
                <w:rFonts w:ascii="Times New Roman" w:eastAsia="Times New Roman" w:hAnsi="Times New Roman" w:cs="Times New Roman"/>
                <w:sz w:val="26"/>
                <w:szCs w:val="26"/>
              </w:rPr>
            </w:pPr>
            <w:r w:rsidRPr="00B425B6">
              <w:rPr>
                <w:rFonts w:ascii="Times New Roman" w:eastAsia="Times New Roman" w:hAnsi="Times New Roman" w:cs="Times New Roman"/>
                <w:sz w:val="26"/>
                <w:szCs w:val="26"/>
              </w:rPr>
              <w:t>28</w:t>
            </w:r>
          </w:p>
        </w:tc>
      </w:tr>
      <w:tr w:rsidR="00193671" w:rsidRPr="00E53C81" w:rsidTr="006370E1">
        <w:trPr>
          <w:trHeight w:val="70"/>
        </w:trPr>
        <w:tc>
          <w:tcPr>
            <w:tcW w:w="582" w:type="dxa"/>
            <w:tcBorders>
              <w:top w:val="nil"/>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благоустройство городской среды</w:t>
            </w:r>
          </w:p>
        </w:tc>
        <w:tc>
          <w:tcPr>
            <w:tcW w:w="2552" w:type="dxa"/>
            <w:tcBorders>
              <w:top w:val="nil"/>
              <w:left w:val="nil"/>
              <w:bottom w:val="single" w:sz="4" w:space="0" w:color="auto"/>
              <w:right w:val="single" w:sz="4" w:space="0" w:color="auto"/>
            </w:tcBorders>
          </w:tcPr>
          <w:p w:rsidR="00193671" w:rsidRPr="00B425B6" w:rsidRDefault="00204143" w:rsidP="007C7EE2">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100</w:t>
            </w:r>
            <w:r w:rsidR="007C7EE2" w:rsidRPr="00B425B6">
              <w:rPr>
                <w:rFonts w:ascii="Times New Roman" w:eastAsia="Calibri" w:hAnsi="Times New Roman" w:cs="Times New Roman"/>
                <w:sz w:val="26"/>
                <w:szCs w:val="26"/>
              </w:rPr>
              <w:t xml:space="preserve"> </w:t>
            </w:r>
          </w:p>
        </w:tc>
      </w:tr>
      <w:tr w:rsidR="00193671" w:rsidRPr="00E53C81" w:rsidTr="006370E1">
        <w:trPr>
          <w:trHeight w:val="543"/>
        </w:trPr>
        <w:tc>
          <w:tcPr>
            <w:tcW w:w="582" w:type="dxa"/>
            <w:tcBorders>
              <w:top w:val="nil"/>
              <w:left w:val="single" w:sz="4" w:space="0" w:color="auto"/>
              <w:bottom w:val="single" w:sz="4" w:space="0" w:color="auto"/>
              <w:right w:val="single" w:sz="4" w:space="0" w:color="auto"/>
            </w:tcBorders>
          </w:tcPr>
          <w:p w:rsidR="00193671" w:rsidRPr="00B425B6" w:rsidRDefault="00BC375A" w:rsidP="00BC375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10</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выполнение работ по содержанию и текущему ремонту общего имущества собственников помещений в многоквартирном доме</w:t>
            </w:r>
          </w:p>
        </w:tc>
        <w:tc>
          <w:tcPr>
            <w:tcW w:w="2552" w:type="dxa"/>
            <w:tcBorders>
              <w:top w:val="nil"/>
              <w:left w:val="nil"/>
              <w:bottom w:val="single" w:sz="4" w:space="0" w:color="auto"/>
              <w:right w:val="single" w:sz="4" w:space="0" w:color="auto"/>
            </w:tcBorders>
          </w:tcPr>
          <w:p w:rsidR="00193671" w:rsidRPr="00B425B6" w:rsidRDefault="00B425B6" w:rsidP="006370E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r w:rsidR="007C7EE2" w:rsidRPr="00B425B6">
              <w:rPr>
                <w:rFonts w:ascii="Times New Roman" w:eastAsia="Calibri" w:hAnsi="Times New Roman" w:cs="Times New Roman"/>
                <w:sz w:val="26"/>
                <w:szCs w:val="26"/>
              </w:rPr>
              <w:t xml:space="preserve"> </w:t>
            </w:r>
          </w:p>
        </w:tc>
      </w:tr>
      <w:tr w:rsidR="00193671" w:rsidRPr="00E53C81" w:rsidTr="006370E1">
        <w:trPr>
          <w:trHeight w:val="555"/>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c>
          <w:tcPr>
            <w:tcW w:w="6521" w:type="dxa"/>
            <w:tcBorders>
              <w:top w:val="single" w:sz="4" w:space="0" w:color="auto"/>
              <w:left w:val="single" w:sz="4" w:space="0" w:color="auto"/>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купля-продажа электроэнергии (мощности) на розничном рынке электрической энергии (мощности)</w:t>
            </w:r>
          </w:p>
        </w:tc>
        <w:tc>
          <w:tcPr>
            <w:tcW w:w="2552" w:type="dxa"/>
            <w:tcBorders>
              <w:top w:val="single" w:sz="4" w:space="0" w:color="auto"/>
              <w:left w:val="single" w:sz="4" w:space="0" w:color="auto"/>
              <w:bottom w:val="single" w:sz="4" w:space="0" w:color="auto"/>
              <w:right w:val="single" w:sz="4" w:space="0" w:color="auto"/>
            </w:tcBorders>
          </w:tcPr>
          <w:p w:rsidR="00193671" w:rsidRPr="00B425B6" w:rsidRDefault="00B425B6" w:rsidP="006370E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sidR="007C7EE2" w:rsidRPr="00B425B6">
              <w:rPr>
                <w:rFonts w:ascii="Times New Roman" w:eastAsia="Times New Roman" w:hAnsi="Times New Roman" w:cs="Times New Roman"/>
                <w:sz w:val="26"/>
                <w:szCs w:val="26"/>
              </w:rPr>
              <w:t xml:space="preserve"> </w:t>
            </w:r>
          </w:p>
        </w:tc>
      </w:tr>
      <w:tr w:rsidR="00193671" w:rsidRPr="00E53C81" w:rsidTr="006370E1">
        <w:trPr>
          <w:trHeight w:val="549"/>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6521" w:type="dxa"/>
            <w:tcBorders>
              <w:top w:val="single" w:sz="4" w:space="0" w:color="auto"/>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 xml:space="preserve">производство электроэнергии (мощности) на розничном рынке, включая производство электрической энергии в режиме </w:t>
            </w:r>
            <w:proofErr w:type="spellStart"/>
            <w:r w:rsidRPr="00B425B6">
              <w:rPr>
                <w:rFonts w:ascii="Times New Roman" w:eastAsia="Times New Roman" w:hAnsi="Times New Roman" w:cs="Times New Roman"/>
                <w:color w:val="000000"/>
                <w:sz w:val="26"/>
                <w:szCs w:val="26"/>
              </w:rPr>
              <w:t>когенерации</w:t>
            </w:r>
            <w:proofErr w:type="spellEnd"/>
          </w:p>
        </w:tc>
        <w:tc>
          <w:tcPr>
            <w:tcW w:w="2552" w:type="dxa"/>
            <w:tcBorders>
              <w:top w:val="single" w:sz="4" w:space="0" w:color="auto"/>
              <w:left w:val="nil"/>
              <w:bottom w:val="single" w:sz="4" w:space="0" w:color="auto"/>
              <w:right w:val="single" w:sz="4" w:space="0" w:color="auto"/>
            </w:tcBorders>
          </w:tcPr>
          <w:p w:rsidR="00193671" w:rsidRPr="00B425B6" w:rsidRDefault="00B425B6" w:rsidP="006370E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97</w:t>
            </w:r>
            <w:r w:rsidR="007C7EE2" w:rsidRPr="00B425B6">
              <w:rPr>
                <w:rFonts w:ascii="Times New Roman" w:eastAsia="Times New Roman" w:hAnsi="Times New Roman" w:cs="Times New Roman"/>
                <w:sz w:val="26"/>
                <w:szCs w:val="26"/>
              </w:rPr>
              <w:t xml:space="preserve"> </w:t>
            </w:r>
          </w:p>
        </w:tc>
      </w:tr>
      <w:tr w:rsidR="00193671" w:rsidRPr="00E53C81" w:rsidTr="006370E1">
        <w:trPr>
          <w:trHeight w:val="277"/>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w:t>
            </w:r>
          </w:p>
        </w:tc>
        <w:tc>
          <w:tcPr>
            <w:tcW w:w="6521" w:type="dxa"/>
            <w:tcBorders>
              <w:top w:val="single" w:sz="4" w:space="0" w:color="auto"/>
              <w:left w:val="single" w:sz="4" w:space="0" w:color="auto"/>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розничный рынок нефтепродуктов</w:t>
            </w:r>
          </w:p>
        </w:tc>
        <w:tc>
          <w:tcPr>
            <w:tcW w:w="2552" w:type="dxa"/>
            <w:tcBorders>
              <w:top w:val="single" w:sz="4" w:space="0" w:color="auto"/>
              <w:left w:val="single" w:sz="4" w:space="0" w:color="auto"/>
              <w:bottom w:val="single" w:sz="4" w:space="0" w:color="auto"/>
              <w:right w:val="single" w:sz="4" w:space="0" w:color="auto"/>
            </w:tcBorders>
          </w:tcPr>
          <w:p w:rsidR="00193671" w:rsidRPr="00B425B6" w:rsidRDefault="007C7EE2" w:rsidP="006370E1">
            <w:pPr>
              <w:spacing w:after="0" w:line="240" w:lineRule="auto"/>
              <w:jc w:val="center"/>
              <w:rPr>
                <w:rFonts w:ascii="Times New Roman" w:eastAsia="Times New Roman" w:hAnsi="Times New Roman" w:cs="Times New Roman"/>
                <w:sz w:val="26"/>
                <w:szCs w:val="26"/>
              </w:rPr>
            </w:pPr>
            <w:r w:rsidRPr="00B425B6">
              <w:rPr>
                <w:rFonts w:ascii="Times New Roman" w:eastAsia="Times New Roman" w:hAnsi="Times New Roman" w:cs="Times New Roman"/>
                <w:sz w:val="26"/>
                <w:szCs w:val="26"/>
              </w:rPr>
              <w:t xml:space="preserve">100 </w:t>
            </w:r>
          </w:p>
        </w:tc>
      </w:tr>
      <w:tr w:rsidR="00193671" w:rsidRPr="00E53C81" w:rsidTr="006370E1">
        <w:trPr>
          <w:trHeight w:val="326"/>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w:t>
            </w:r>
          </w:p>
        </w:tc>
        <w:tc>
          <w:tcPr>
            <w:tcW w:w="6521" w:type="dxa"/>
            <w:tcBorders>
              <w:top w:val="single" w:sz="4" w:space="0" w:color="auto"/>
              <w:left w:val="single" w:sz="4" w:space="0" w:color="auto"/>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перевозка пассажиров и багажа легковым такси</w:t>
            </w:r>
          </w:p>
        </w:tc>
        <w:tc>
          <w:tcPr>
            <w:tcW w:w="2552" w:type="dxa"/>
            <w:tcBorders>
              <w:top w:val="single" w:sz="4" w:space="0" w:color="auto"/>
              <w:left w:val="single" w:sz="4" w:space="0" w:color="auto"/>
              <w:bottom w:val="single" w:sz="4" w:space="0" w:color="auto"/>
              <w:right w:val="single" w:sz="4" w:space="0" w:color="auto"/>
            </w:tcBorders>
          </w:tcPr>
          <w:p w:rsidR="00193671" w:rsidRPr="00B425B6" w:rsidRDefault="00F84882" w:rsidP="006370E1">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100</w:t>
            </w:r>
          </w:p>
        </w:tc>
      </w:tr>
      <w:tr w:rsidR="00193671" w:rsidRPr="00E53C81" w:rsidTr="006370E1">
        <w:trPr>
          <w:trHeight w:val="280"/>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521" w:type="dxa"/>
            <w:tcBorders>
              <w:top w:val="single" w:sz="4" w:space="0" w:color="auto"/>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легкая промышленность</w:t>
            </w:r>
          </w:p>
        </w:tc>
        <w:tc>
          <w:tcPr>
            <w:tcW w:w="2552" w:type="dxa"/>
            <w:tcBorders>
              <w:top w:val="single" w:sz="4" w:space="0" w:color="auto"/>
              <w:left w:val="nil"/>
              <w:bottom w:val="single" w:sz="4" w:space="0" w:color="auto"/>
              <w:right w:val="single" w:sz="4" w:space="0" w:color="auto"/>
            </w:tcBorders>
          </w:tcPr>
          <w:p w:rsidR="00193671" w:rsidRPr="00B425B6" w:rsidRDefault="00E74607" w:rsidP="006370E1">
            <w:pPr>
              <w:spacing w:after="0" w:line="240" w:lineRule="auto"/>
              <w:jc w:val="center"/>
              <w:rPr>
                <w:rFonts w:ascii="Times New Roman" w:eastAsia="Calibri" w:hAnsi="Times New Roman" w:cs="Times New Roman"/>
                <w:sz w:val="26"/>
                <w:szCs w:val="26"/>
              </w:rPr>
            </w:pPr>
            <w:r w:rsidRPr="00B425B6">
              <w:rPr>
                <w:rFonts w:ascii="Times New Roman" w:eastAsia="Times New Roman" w:hAnsi="Times New Roman" w:cs="Times New Roman"/>
                <w:sz w:val="26"/>
                <w:szCs w:val="26"/>
              </w:rPr>
              <w:t>10</w:t>
            </w:r>
            <w:r w:rsidR="001154FF" w:rsidRPr="00B425B6">
              <w:rPr>
                <w:rFonts w:ascii="Times New Roman" w:eastAsia="Times New Roman" w:hAnsi="Times New Roman" w:cs="Times New Roman"/>
                <w:sz w:val="26"/>
                <w:szCs w:val="26"/>
              </w:rPr>
              <w:t>0</w:t>
            </w:r>
          </w:p>
        </w:tc>
      </w:tr>
      <w:tr w:rsidR="00193671" w:rsidRPr="00E53C81" w:rsidTr="006370E1">
        <w:trPr>
          <w:trHeight w:val="273"/>
        </w:trPr>
        <w:tc>
          <w:tcPr>
            <w:tcW w:w="582" w:type="dxa"/>
            <w:tcBorders>
              <w:top w:val="nil"/>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w:t>
            </w:r>
          </w:p>
        </w:tc>
        <w:tc>
          <w:tcPr>
            <w:tcW w:w="6521" w:type="dxa"/>
            <w:tcBorders>
              <w:top w:val="nil"/>
              <w:left w:val="nil"/>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обработка древесины и производство изделий из дерева</w:t>
            </w:r>
          </w:p>
        </w:tc>
        <w:tc>
          <w:tcPr>
            <w:tcW w:w="2552" w:type="dxa"/>
            <w:tcBorders>
              <w:top w:val="nil"/>
              <w:left w:val="nil"/>
              <w:bottom w:val="single" w:sz="4" w:space="0" w:color="auto"/>
              <w:right w:val="single" w:sz="4" w:space="0" w:color="auto"/>
            </w:tcBorders>
          </w:tcPr>
          <w:p w:rsidR="00193671" w:rsidRPr="00B425B6" w:rsidRDefault="001154FF" w:rsidP="006370E1">
            <w:pPr>
              <w:spacing w:after="0" w:line="240" w:lineRule="auto"/>
              <w:jc w:val="center"/>
              <w:rPr>
                <w:rFonts w:ascii="Times New Roman" w:eastAsia="Calibri" w:hAnsi="Times New Roman" w:cs="Times New Roman"/>
                <w:sz w:val="26"/>
                <w:szCs w:val="26"/>
              </w:rPr>
            </w:pPr>
            <w:r w:rsidRPr="00B425B6">
              <w:rPr>
                <w:rFonts w:ascii="Times New Roman" w:eastAsia="Calibri" w:hAnsi="Times New Roman" w:cs="Times New Roman"/>
                <w:sz w:val="26"/>
                <w:szCs w:val="26"/>
              </w:rPr>
              <w:t>10</w:t>
            </w:r>
            <w:r w:rsidR="00193671" w:rsidRPr="00B425B6">
              <w:rPr>
                <w:rFonts w:ascii="Times New Roman" w:eastAsia="Calibri" w:hAnsi="Times New Roman" w:cs="Times New Roman"/>
                <w:sz w:val="26"/>
                <w:szCs w:val="26"/>
              </w:rPr>
              <w:t>0</w:t>
            </w:r>
          </w:p>
        </w:tc>
      </w:tr>
      <w:tr w:rsidR="00193671" w:rsidRPr="00E53C81" w:rsidTr="006370E1">
        <w:trPr>
          <w:trHeight w:val="239"/>
        </w:trPr>
        <w:tc>
          <w:tcPr>
            <w:tcW w:w="582" w:type="dxa"/>
            <w:tcBorders>
              <w:top w:val="single" w:sz="4" w:space="0" w:color="auto"/>
              <w:left w:val="single" w:sz="4" w:space="0" w:color="auto"/>
              <w:bottom w:val="single" w:sz="4" w:space="0" w:color="auto"/>
              <w:right w:val="single" w:sz="4" w:space="0" w:color="auto"/>
            </w:tcBorders>
          </w:tcPr>
          <w:p w:rsidR="00193671" w:rsidRPr="00B425B6"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w:t>
            </w:r>
          </w:p>
        </w:tc>
        <w:tc>
          <w:tcPr>
            <w:tcW w:w="6521" w:type="dxa"/>
            <w:tcBorders>
              <w:top w:val="single" w:sz="4" w:space="0" w:color="auto"/>
              <w:left w:val="single" w:sz="4" w:space="0" w:color="auto"/>
              <w:bottom w:val="single" w:sz="4" w:space="0" w:color="auto"/>
              <w:right w:val="single" w:sz="4" w:space="0" w:color="auto"/>
            </w:tcBorders>
            <w:hideMark/>
          </w:tcPr>
          <w:p w:rsidR="00193671" w:rsidRPr="00B425B6" w:rsidRDefault="00193671" w:rsidP="006370E1">
            <w:pPr>
              <w:spacing w:after="0" w:line="240" w:lineRule="auto"/>
              <w:rPr>
                <w:rFonts w:ascii="Times New Roman" w:eastAsia="Times New Roman" w:hAnsi="Times New Roman" w:cs="Times New Roman"/>
                <w:color w:val="000000"/>
                <w:sz w:val="26"/>
                <w:szCs w:val="26"/>
              </w:rPr>
            </w:pPr>
            <w:r w:rsidRPr="00B425B6">
              <w:rPr>
                <w:rFonts w:ascii="Times New Roman" w:eastAsia="Times New Roman" w:hAnsi="Times New Roman" w:cs="Times New Roman"/>
                <w:color w:val="000000"/>
                <w:sz w:val="26"/>
                <w:szCs w:val="26"/>
              </w:rPr>
              <w:t>ремонт автотранспортных средств</w:t>
            </w:r>
          </w:p>
        </w:tc>
        <w:tc>
          <w:tcPr>
            <w:tcW w:w="2552" w:type="dxa"/>
            <w:tcBorders>
              <w:top w:val="single" w:sz="4" w:space="0" w:color="auto"/>
              <w:left w:val="single" w:sz="4" w:space="0" w:color="auto"/>
              <w:bottom w:val="single" w:sz="4" w:space="0" w:color="auto"/>
              <w:right w:val="single" w:sz="4" w:space="0" w:color="auto"/>
            </w:tcBorders>
          </w:tcPr>
          <w:p w:rsidR="00193671" w:rsidRPr="00B425B6" w:rsidRDefault="001154FF" w:rsidP="006370E1">
            <w:pPr>
              <w:spacing w:after="0" w:line="240" w:lineRule="auto"/>
              <w:jc w:val="center"/>
              <w:rPr>
                <w:rFonts w:ascii="Times New Roman" w:eastAsia="Times New Roman" w:hAnsi="Times New Roman" w:cs="Times New Roman"/>
                <w:sz w:val="26"/>
                <w:szCs w:val="26"/>
              </w:rPr>
            </w:pPr>
            <w:r w:rsidRPr="00B425B6">
              <w:rPr>
                <w:rFonts w:ascii="Times New Roman" w:eastAsia="Times New Roman" w:hAnsi="Times New Roman" w:cs="Times New Roman"/>
                <w:sz w:val="26"/>
                <w:szCs w:val="26"/>
              </w:rPr>
              <w:t>10</w:t>
            </w:r>
            <w:r w:rsidR="00193671" w:rsidRPr="00B425B6">
              <w:rPr>
                <w:rFonts w:ascii="Times New Roman" w:eastAsia="Times New Roman" w:hAnsi="Times New Roman" w:cs="Times New Roman"/>
                <w:sz w:val="26"/>
                <w:szCs w:val="26"/>
              </w:rPr>
              <w:t>0</w:t>
            </w:r>
          </w:p>
        </w:tc>
      </w:tr>
      <w:tr w:rsidR="00193671" w:rsidRPr="008F2C0D" w:rsidTr="006370E1">
        <w:trPr>
          <w:trHeight w:val="268"/>
        </w:trPr>
        <w:tc>
          <w:tcPr>
            <w:tcW w:w="582" w:type="dxa"/>
            <w:tcBorders>
              <w:top w:val="single" w:sz="4" w:space="0" w:color="auto"/>
              <w:left w:val="single" w:sz="4" w:space="0" w:color="auto"/>
              <w:bottom w:val="single" w:sz="4" w:space="0" w:color="auto"/>
              <w:right w:val="single" w:sz="4" w:space="0" w:color="auto"/>
            </w:tcBorders>
          </w:tcPr>
          <w:p w:rsidR="00193671" w:rsidRPr="00E53C81" w:rsidRDefault="00BC375A"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w:t>
            </w:r>
          </w:p>
        </w:tc>
        <w:tc>
          <w:tcPr>
            <w:tcW w:w="6521" w:type="dxa"/>
            <w:tcBorders>
              <w:top w:val="single" w:sz="4" w:space="0" w:color="auto"/>
              <w:left w:val="nil"/>
              <w:bottom w:val="single" w:sz="4" w:space="0" w:color="auto"/>
              <w:right w:val="single" w:sz="4" w:space="0" w:color="auto"/>
            </w:tcBorders>
          </w:tcPr>
          <w:p w:rsidR="00193671" w:rsidRPr="00E53C81" w:rsidRDefault="00193671" w:rsidP="006370E1">
            <w:pPr>
              <w:spacing w:after="0" w:line="240" w:lineRule="auto"/>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туризм</w:t>
            </w:r>
          </w:p>
          <w:p w:rsidR="00193671" w:rsidRPr="00E53C81" w:rsidRDefault="00193671" w:rsidP="006370E1">
            <w:pPr>
              <w:spacing w:after="0" w:line="240" w:lineRule="auto"/>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доля присутствия частного бизнеса в деятельности коллективных средств размещения;</w:t>
            </w:r>
          </w:p>
          <w:p w:rsidR="00193671" w:rsidRPr="00E53C81" w:rsidRDefault="00193671" w:rsidP="006370E1">
            <w:pPr>
              <w:spacing w:after="0" w:line="240" w:lineRule="auto"/>
              <w:rPr>
                <w:rFonts w:ascii="Times New Roman" w:eastAsia="Times New Roman" w:hAnsi="Times New Roman" w:cs="Times New Roman"/>
                <w:color w:val="000000"/>
                <w:sz w:val="26"/>
                <w:szCs w:val="26"/>
              </w:rPr>
            </w:pPr>
          </w:p>
          <w:p w:rsidR="00193671" w:rsidRPr="00E53C81" w:rsidRDefault="00193671" w:rsidP="006370E1">
            <w:pPr>
              <w:spacing w:after="0" w:line="240" w:lineRule="auto"/>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доля присутствия частного бизнеса в деятельности туристических агентств, туроператоров</w:t>
            </w:r>
          </w:p>
        </w:tc>
        <w:tc>
          <w:tcPr>
            <w:tcW w:w="2552" w:type="dxa"/>
            <w:tcBorders>
              <w:top w:val="single" w:sz="4" w:space="0" w:color="auto"/>
              <w:left w:val="nil"/>
              <w:bottom w:val="single" w:sz="4" w:space="0" w:color="auto"/>
              <w:right w:val="single" w:sz="4" w:space="0" w:color="auto"/>
            </w:tcBorders>
          </w:tcPr>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p>
          <w:p w:rsidR="00193671" w:rsidRPr="00E53C81" w:rsidRDefault="00B425B6" w:rsidP="006370E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42 </w:t>
            </w:r>
          </w:p>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p>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p>
          <w:p w:rsidR="00193671" w:rsidRPr="00E53C81" w:rsidRDefault="00193671" w:rsidP="006370E1">
            <w:pPr>
              <w:spacing w:after="0" w:line="240" w:lineRule="auto"/>
              <w:jc w:val="center"/>
              <w:rPr>
                <w:rFonts w:ascii="Times New Roman" w:eastAsia="Times New Roman" w:hAnsi="Times New Roman" w:cs="Times New Roman"/>
                <w:color w:val="000000"/>
                <w:sz w:val="26"/>
                <w:szCs w:val="26"/>
              </w:rPr>
            </w:pPr>
            <w:r w:rsidRPr="00E53C81">
              <w:rPr>
                <w:rFonts w:ascii="Times New Roman" w:eastAsia="Times New Roman" w:hAnsi="Times New Roman" w:cs="Times New Roman"/>
                <w:color w:val="000000"/>
                <w:sz w:val="26"/>
                <w:szCs w:val="26"/>
              </w:rPr>
              <w:t>100</w:t>
            </w:r>
          </w:p>
        </w:tc>
      </w:tr>
    </w:tbl>
    <w:p w:rsidR="00BA02B4" w:rsidRPr="008F2C0D" w:rsidRDefault="00BA02B4" w:rsidP="00BA02B4">
      <w:pPr>
        <w:spacing w:after="0" w:line="240" w:lineRule="auto"/>
        <w:contextualSpacing/>
        <w:jc w:val="both"/>
        <w:rPr>
          <w:rFonts w:ascii="Times New Roman" w:eastAsia="Calibri" w:hAnsi="Times New Roman" w:cs="Times New Roman"/>
          <w:sz w:val="26"/>
          <w:szCs w:val="26"/>
        </w:rPr>
      </w:pPr>
    </w:p>
    <w:p w:rsidR="00CB7379" w:rsidRPr="00737476" w:rsidRDefault="00CB7379" w:rsidP="001479C4">
      <w:pPr>
        <w:pStyle w:val="a3"/>
        <w:spacing w:after="0" w:line="240" w:lineRule="auto"/>
        <w:ind w:left="0" w:firstLine="709"/>
        <w:jc w:val="both"/>
        <w:rPr>
          <w:rFonts w:ascii="Times New Roman" w:eastAsia="Calibri" w:hAnsi="Times New Roman" w:cs="Times New Roman"/>
          <w:i/>
          <w:sz w:val="26"/>
          <w:szCs w:val="26"/>
        </w:rPr>
      </w:pPr>
      <w:r w:rsidRPr="00737476">
        <w:rPr>
          <w:rFonts w:ascii="Times New Roman" w:eastAsia="Times New Roman" w:hAnsi="Times New Roman" w:cs="Times New Roman"/>
          <w:i/>
          <w:color w:val="000000"/>
          <w:sz w:val="26"/>
          <w:szCs w:val="26"/>
        </w:rPr>
        <w:t>Розничная торговля лекарственными препаратами, изделиями медицинского назначения и сопутствующими товарами</w:t>
      </w:r>
    </w:p>
    <w:p w:rsidR="00CB7379" w:rsidRPr="00737476" w:rsidRDefault="006D67FC" w:rsidP="006D67FC">
      <w:pPr>
        <w:pStyle w:val="a3"/>
        <w:spacing w:after="0" w:line="240" w:lineRule="auto"/>
        <w:ind w:left="0" w:firstLine="709"/>
        <w:jc w:val="both"/>
        <w:rPr>
          <w:rFonts w:ascii="Times New Roman" w:eastAsia="Calibri" w:hAnsi="Times New Roman" w:cs="Times New Roman"/>
          <w:sz w:val="26"/>
          <w:szCs w:val="26"/>
        </w:rPr>
      </w:pPr>
      <w:r w:rsidRPr="00737476">
        <w:rPr>
          <w:rFonts w:ascii="Times New Roman" w:eastAsia="Times New Roman" w:hAnsi="Times New Roman" w:cs="Times New Roman"/>
          <w:color w:val="000000"/>
          <w:sz w:val="26"/>
          <w:szCs w:val="26"/>
        </w:rPr>
        <w:t xml:space="preserve">В муниципальном районе </w:t>
      </w:r>
      <w:r w:rsidR="00CB7379" w:rsidRPr="00737476">
        <w:rPr>
          <w:rFonts w:ascii="Times New Roman" w:eastAsia="Times New Roman" w:hAnsi="Times New Roman" w:cs="Times New Roman"/>
          <w:color w:val="000000"/>
          <w:sz w:val="26"/>
          <w:szCs w:val="26"/>
        </w:rPr>
        <w:t>розничную торговлю лекарственными препарата</w:t>
      </w:r>
      <w:r w:rsidRPr="00737476">
        <w:rPr>
          <w:rFonts w:ascii="Times New Roman" w:eastAsia="Times New Roman" w:hAnsi="Times New Roman" w:cs="Times New Roman"/>
          <w:color w:val="000000"/>
          <w:sz w:val="26"/>
          <w:szCs w:val="26"/>
        </w:rPr>
        <w:t>ми, изделиями медицинского назначения и сопутствующими товарами</w:t>
      </w:r>
      <w:r w:rsidR="00F56030">
        <w:rPr>
          <w:rFonts w:ascii="Times New Roman" w:eastAsia="Times New Roman" w:hAnsi="Times New Roman" w:cs="Times New Roman"/>
          <w:color w:val="000000"/>
          <w:sz w:val="26"/>
          <w:szCs w:val="26"/>
        </w:rPr>
        <w:t xml:space="preserve"> </w:t>
      </w:r>
      <w:r w:rsidRPr="00737476">
        <w:rPr>
          <w:rFonts w:ascii="Times New Roman" w:eastAsia="Times New Roman" w:hAnsi="Times New Roman" w:cs="Times New Roman"/>
          <w:color w:val="000000"/>
          <w:sz w:val="26"/>
          <w:szCs w:val="26"/>
        </w:rPr>
        <w:t>осуществляют 23</w:t>
      </w:r>
      <w:r w:rsidR="00CB7379" w:rsidRPr="00737476">
        <w:rPr>
          <w:rFonts w:ascii="Times New Roman" w:eastAsia="Times New Roman" w:hAnsi="Times New Roman" w:cs="Times New Roman"/>
          <w:color w:val="000000"/>
          <w:sz w:val="26"/>
          <w:szCs w:val="26"/>
        </w:rPr>
        <w:t xml:space="preserve"> аптечные и медицинские организации, в том числе </w:t>
      </w:r>
      <w:r w:rsidRPr="00737476">
        <w:rPr>
          <w:rFonts w:ascii="Times New Roman" w:eastAsia="Times New Roman" w:hAnsi="Times New Roman" w:cs="Times New Roman"/>
          <w:color w:val="000000"/>
          <w:sz w:val="26"/>
          <w:szCs w:val="26"/>
        </w:rPr>
        <w:t>5 негосударственных</w:t>
      </w:r>
      <w:r w:rsidR="00626FDF" w:rsidRPr="00737476">
        <w:rPr>
          <w:rFonts w:ascii="Times New Roman" w:eastAsia="Times New Roman" w:hAnsi="Times New Roman" w:cs="Times New Roman"/>
          <w:color w:val="000000"/>
          <w:sz w:val="26"/>
          <w:szCs w:val="26"/>
        </w:rPr>
        <w:t xml:space="preserve"> и немуниципальных</w:t>
      </w:r>
      <w:r w:rsidRPr="00737476">
        <w:rPr>
          <w:rFonts w:ascii="Times New Roman" w:eastAsia="Times New Roman" w:hAnsi="Times New Roman" w:cs="Times New Roman"/>
          <w:color w:val="000000"/>
          <w:sz w:val="26"/>
          <w:szCs w:val="26"/>
        </w:rPr>
        <w:t xml:space="preserve"> организаций</w:t>
      </w:r>
      <w:r w:rsidR="00CB7379" w:rsidRPr="00737476">
        <w:rPr>
          <w:rFonts w:ascii="Times New Roman" w:eastAsia="Times New Roman" w:hAnsi="Times New Roman" w:cs="Times New Roman"/>
          <w:color w:val="000000"/>
          <w:sz w:val="26"/>
          <w:szCs w:val="26"/>
        </w:rPr>
        <w:t>.</w:t>
      </w:r>
    </w:p>
    <w:p w:rsidR="00BE0EB1" w:rsidRPr="00DE00BA" w:rsidRDefault="00BE0EB1" w:rsidP="00DE00BA">
      <w:pPr>
        <w:spacing w:after="0" w:line="240" w:lineRule="auto"/>
        <w:jc w:val="both"/>
        <w:rPr>
          <w:rFonts w:ascii="Times New Roman" w:eastAsia="Calibri" w:hAnsi="Times New Roman" w:cs="Times New Roman"/>
          <w:sz w:val="26"/>
          <w:szCs w:val="26"/>
        </w:rPr>
      </w:pPr>
    </w:p>
    <w:p w:rsidR="00BE0EB1" w:rsidRPr="00737476" w:rsidRDefault="00BE0EB1" w:rsidP="001479C4">
      <w:pPr>
        <w:pStyle w:val="a3"/>
        <w:spacing w:after="0" w:line="240" w:lineRule="auto"/>
        <w:ind w:left="0" w:firstLine="709"/>
        <w:jc w:val="both"/>
        <w:rPr>
          <w:rFonts w:ascii="Times New Roman" w:eastAsia="Calibri" w:hAnsi="Times New Roman" w:cs="Times New Roman"/>
          <w:sz w:val="26"/>
          <w:szCs w:val="26"/>
        </w:rPr>
      </w:pPr>
      <w:r w:rsidRPr="00737476">
        <w:rPr>
          <w:rFonts w:ascii="Times New Roman" w:eastAsia="Calibri" w:hAnsi="Times New Roman" w:cs="Times New Roman"/>
          <w:i/>
          <w:sz w:val="26"/>
          <w:szCs w:val="26"/>
        </w:rPr>
        <w:t>Ж</w:t>
      </w:r>
      <w:r w:rsidR="00CB7379" w:rsidRPr="00737476">
        <w:rPr>
          <w:rFonts w:ascii="Times New Roman" w:eastAsia="Calibri" w:hAnsi="Times New Roman" w:cs="Times New Roman"/>
          <w:i/>
          <w:sz w:val="26"/>
          <w:szCs w:val="26"/>
        </w:rPr>
        <w:t>илищное строительство</w:t>
      </w:r>
    </w:p>
    <w:p w:rsidR="00501801" w:rsidRPr="00737476" w:rsidRDefault="00160267" w:rsidP="00501801">
      <w:pPr>
        <w:pStyle w:val="a3"/>
        <w:spacing w:after="0" w:line="240" w:lineRule="auto"/>
        <w:ind w:left="0" w:firstLine="709"/>
        <w:jc w:val="both"/>
        <w:rPr>
          <w:rFonts w:ascii="Times New Roman" w:eastAsia="Calibri" w:hAnsi="Times New Roman" w:cs="Times New Roman"/>
          <w:sz w:val="26"/>
          <w:szCs w:val="26"/>
        </w:rPr>
      </w:pPr>
      <w:r w:rsidRPr="00737476">
        <w:rPr>
          <w:rFonts w:ascii="Times New Roman" w:eastAsia="Calibri" w:hAnsi="Times New Roman" w:cs="Times New Roman"/>
          <w:sz w:val="26"/>
          <w:szCs w:val="26"/>
        </w:rPr>
        <w:t>Определение подрядных организаций на выполнение реализуемого комплекса строительных работ</w:t>
      </w:r>
      <w:r w:rsidR="00374DCF">
        <w:rPr>
          <w:rFonts w:ascii="Times New Roman" w:eastAsia="Calibri" w:hAnsi="Times New Roman" w:cs="Times New Roman"/>
          <w:sz w:val="26"/>
          <w:szCs w:val="26"/>
        </w:rPr>
        <w:t xml:space="preserve"> осуществляется в соответствии </w:t>
      </w:r>
      <w:r w:rsidRPr="00737476">
        <w:rPr>
          <w:rFonts w:ascii="Times New Roman" w:eastAsia="Calibri" w:hAnsi="Times New Roman" w:cs="Times New Roman"/>
          <w:sz w:val="26"/>
          <w:szCs w:val="26"/>
        </w:rPr>
        <w:t>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r w:rsidR="00F56030">
        <w:rPr>
          <w:rFonts w:ascii="Times New Roman" w:eastAsia="Calibri" w:hAnsi="Times New Roman" w:cs="Times New Roman"/>
          <w:sz w:val="26"/>
          <w:szCs w:val="26"/>
        </w:rPr>
        <w:t xml:space="preserve"> </w:t>
      </w:r>
      <w:r w:rsidR="00541370" w:rsidRPr="00737476">
        <w:rPr>
          <w:rFonts w:ascii="Times New Roman" w:eastAsia="Calibri" w:hAnsi="Times New Roman" w:cs="Times New Roman"/>
          <w:sz w:val="26"/>
          <w:szCs w:val="26"/>
        </w:rPr>
        <w:t>Данная контрактная система направлена на создание паритетных условий для обеспечения конкуренции между участниками закупок. Любое заинтересованное лицо имеет возможность в соответствии с законодательством стать поставщиком (подрядчиком, исполнителем).</w:t>
      </w:r>
    </w:p>
    <w:p w:rsidR="00501801" w:rsidRPr="00737476" w:rsidRDefault="00501801" w:rsidP="00501801">
      <w:pPr>
        <w:pStyle w:val="a3"/>
        <w:spacing w:after="0" w:line="240" w:lineRule="auto"/>
        <w:ind w:left="0" w:firstLine="709"/>
        <w:jc w:val="both"/>
        <w:rPr>
          <w:rFonts w:ascii="Times New Roman" w:eastAsia="Calibri" w:hAnsi="Times New Roman" w:cs="Times New Roman"/>
          <w:sz w:val="26"/>
          <w:szCs w:val="26"/>
        </w:rPr>
      </w:pPr>
    </w:p>
    <w:p w:rsidR="00DE00BA" w:rsidRDefault="00DE00BA" w:rsidP="001479C4">
      <w:pPr>
        <w:pStyle w:val="a3"/>
        <w:spacing w:after="0" w:line="240" w:lineRule="auto"/>
        <w:ind w:left="709"/>
        <w:jc w:val="both"/>
        <w:rPr>
          <w:rFonts w:ascii="Times New Roman" w:eastAsia="Calibri" w:hAnsi="Times New Roman" w:cs="Times New Roman"/>
          <w:i/>
          <w:sz w:val="26"/>
          <w:szCs w:val="26"/>
        </w:rPr>
      </w:pPr>
    </w:p>
    <w:p w:rsidR="00BE0EB1" w:rsidRPr="00737476" w:rsidRDefault="00BE0EB1" w:rsidP="001479C4">
      <w:pPr>
        <w:pStyle w:val="a3"/>
        <w:spacing w:after="0" w:line="240" w:lineRule="auto"/>
        <w:ind w:left="709"/>
        <w:jc w:val="both"/>
        <w:rPr>
          <w:rFonts w:ascii="Times New Roman" w:eastAsia="Calibri" w:hAnsi="Times New Roman" w:cs="Times New Roman"/>
          <w:i/>
          <w:sz w:val="26"/>
          <w:szCs w:val="26"/>
        </w:rPr>
      </w:pPr>
      <w:r w:rsidRPr="00737476">
        <w:rPr>
          <w:rFonts w:ascii="Times New Roman" w:eastAsia="Calibri" w:hAnsi="Times New Roman" w:cs="Times New Roman"/>
          <w:i/>
          <w:sz w:val="26"/>
          <w:szCs w:val="26"/>
        </w:rPr>
        <w:t>Дорожное строительство</w:t>
      </w:r>
    </w:p>
    <w:p w:rsidR="00166060" w:rsidRPr="00737476" w:rsidRDefault="00166060" w:rsidP="00166060">
      <w:pPr>
        <w:spacing w:after="0" w:line="240" w:lineRule="auto"/>
        <w:ind w:firstLine="709"/>
        <w:jc w:val="both"/>
        <w:rPr>
          <w:rFonts w:ascii="Times New Roman" w:eastAsia="Calibri" w:hAnsi="Times New Roman" w:cs="Times New Roman"/>
          <w:i/>
          <w:sz w:val="26"/>
          <w:szCs w:val="26"/>
        </w:rPr>
      </w:pPr>
      <w:r w:rsidRPr="00737476">
        <w:rPr>
          <w:rFonts w:ascii="Times New Roman" w:eastAsia="Calibri" w:hAnsi="Times New Roman" w:cs="Times New Roman"/>
          <w:sz w:val="26"/>
          <w:szCs w:val="26"/>
        </w:rPr>
        <w:t>Определение подрядных организаций на выполнение реализуемого комплекса дорожных работ</w:t>
      </w:r>
      <w:r w:rsidR="00AB5309" w:rsidRPr="00737476">
        <w:rPr>
          <w:rFonts w:ascii="Times New Roman" w:eastAsia="Calibri" w:hAnsi="Times New Roman" w:cs="Times New Roman"/>
          <w:sz w:val="26"/>
          <w:szCs w:val="26"/>
        </w:rPr>
        <w:t xml:space="preserve"> осуществляется в соответствии </w:t>
      </w:r>
      <w:r w:rsidRPr="00737476">
        <w:rPr>
          <w:rFonts w:ascii="Times New Roman" w:eastAsia="Calibri" w:hAnsi="Times New Roman" w:cs="Times New Roman"/>
          <w:sz w:val="26"/>
          <w:szCs w:val="26"/>
        </w:rPr>
        <w:t xml:space="preserve">с </w:t>
      </w:r>
      <w:r w:rsidR="00A05AC0" w:rsidRPr="00737476">
        <w:rPr>
          <w:rFonts w:ascii="Times New Roman" w:eastAsia="Calibri" w:hAnsi="Times New Roman" w:cs="Times New Roman"/>
          <w:sz w:val="26"/>
          <w:szCs w:val="26"/>
        </w:rPr>
        <w:t xml:space="preserve">положениями Федерального закона № </w:t>
      </w:r>
      <w:r w:rsidRPr="00737476">
        <w:rPr>
          <w:rFonts w:ascii="Times New Roman" w:eastAsia="Calibri" w:hAnsi="Times New Roman" w:cs="Times New Roman"/>
          <w:sz w:val="26"/>
          <w:szCs w:val="26"/>
        </w:rPr>
        <w:t>44-ФЗ. В настоящее время из-за отсутствия финансирования работы по строительству, реконструкции и капитальному ремонту автомобильных дорог общего пользования городских и сельских поселений и муниципального района не проводятся.</w:t>
      </w:r>
    </w:p>
    <w:p w:rsidR="0055748F" w:rsidRPr="00DE00BA" w:rsidRDefault="0055748F" w:rsidP="00DE00BA">
      <w:pPr>
        <w:spacing w:after="0" w:line="240" w:lineRule="auto"/>
        <w:jc w:val="both"/>
        <w:rPr>
          <w:rFonts w:ascii="Times New Roman" w:eastAsia="Times New Roman" w:hAnsi="Times New Roman" w:cs="Times New Roman"/>
          <w:color w:val="000000"/>
          <w:sz w:val="26"/>
          <w:szCs w:val="26"/>
        </w:rPr>
      </w:pPr>
    </w:p>
    <w:p w:rsidR="005C7054" w:rsidRPr="00F56030" w:rsidRDefault="00BE0EB1" w:rsidP="00F56030">
      <w:pPr>
        <w:pStyle w:val="a3"/>
        <w:spacing w:after="0" w:line="240" w:lineRule="auto"/>
        <w:ind w:left="709"/>
        <w:jc w:val="both"/>
        <w:rPr>
          <w:rFonts w:ascii="Times New Roman" w:eastAsia="Calibri" w:hAnsi="Times New Roman" w:cs="Times New Roman"/>
          <w:i/>
          <w:sz w:val="26"/>
          <w:szCs w:val="26"/>
        </w:rPr>
      </w:pPr>
      <w:r w:rsidRPr="00737476">
        <w:rPr>
          <w:rFonts w:ascii="Times New Roman" w:eastAsia="Calibri" w:hAnsi="Times New Roman" w:cs="Times New Roman"/>
          <w:i/>
          <w:sz w:val="26"/>
          <w:szCs w:val="26"/>
        </w:rPr>
        <w:t>Кадастровые и землеустроительные работы</w:t>
      </w:r>
    </w:p>
    <w:p w:rsidR="00620BE3" w:rsidRPr="00737476" w:rsidRDefault="006704EA" w:rsidP="005C7054">
      <w:pPr>
        <w:pStyle w:val="a3"/>
        <w:spacing w:after="0" w:line="240" w:lineRule="auto"/>
        <w:ind w:left="0" w:firstLine="708"/>
        <w:jc w:val="both"/>
        <w:rPr>
          <w:rFonts w:ascii="Times New Roman" w:eastAsia="Calibri" w:hAnsi="Times New Roman" w:cs="Times New Roman"/>
          <w:sz w:val="26"/>
          <w:szCs w:val="26"/>
        </w:rPr>
      </w:pPr>
      <w:r w:rsidRPr="00737476">
        <w:rPr>
          <w:rFonts w:ascii="Times New Roman" w:eastAsia="Calibri" w:hAnsi="Times New Roman" w:cs="Times New Roman"/>
          <w:sz w:val="26"/>
          <w:szCs w:val="26"/>
        </w:rPr>
        <w:lastRenderedPageBreak/>
        <w:t xml:space="preserve">На территории муниципального района </w:t>
      </w:r>
      <w:r w:rsidR="005C7054" w:rsidRPr="00737476">
        <w:rPr>
          <w:rFonts w:ascii="Times New Roman" w:eastAsia="Calibri" w:hAnsi="Times New Roman" w:cs="Times New Roman"/>
          <w:sz w:val="26"/>
          <w:szCs w:val="26"/>
        </w:rPr>
        <w:t>кадастровые и землеустроительные работы осуществляются в соответствии с положениями Федерального закона № 44-ФЗ.</w:t>
      </w:r>
    </w:p>
    <w:p w:rsidR="005C7054" w:rsidRPr="00737476" w:rsidRDefault="005C7054" w:rsidP="005C7054">
      <w:pPr>
        <w:pStyle w:val="a3"/>
        <w:spacing w:after="0" w:line="240" w:lineRule="auto"/>
        <w:ind w:left="0" w:firstLine="708"/>
        <w:jc w:val="both"/>
        <w:rPr>
          <w:rFonts w:ascii="Times New Roman" w:eastAsia="Calibri" w:hAnsi="Times New Roman" w:cs="Times New Roman"/>
          <w:sz w:val="26"/>
          <w:szCs w:val="26"/>
        </w:rPr>
      </w:pPr>
    </w:p>
    <w:p w:rsidR="00BE0EB1" w:rsidRPr="00737476" w:rsidRDefault="00BE0EB1" w:rsidP="001479C4">
      <w:pPr>
        <w:pStyle w:val="a3"/>
        <w:spacing w:after="0" w:line="240" w:lineRule="auto"/>
        <w:ind w:left="709"/>
        <w:jc w:val="both"/>
        <w:rPr>
          <w:rFonts w:ascii="Times New Roman" w:eastAsia="Calibri" w:hAnsi="Times New Roman" w:cs="Times New Roman"/>
          <w:i/>
          <w:sz w:val="26"/>
          <w:szCs w:val="26"/>
        </w:rPr>
      </w:pPr>
      <w:r w:rsidRPr="00737476">
        <w:rPr>
          <w:rFonts w:ascii="Times New Roman" w:eastAsia="Calibri" w:hAnsi="Times New Roman" w:cs="Times New Roman"/>
          <w:i/>
          <w:sz w:val="26"/>
          <w:szCs w:val="26"/>
        </w:rPr>
        <w:t>Вылов водных биоресурсов</w:t>
      </w:r>
    </w:p>
    <w:p w:rsidR="00BE0EB1" w:rsidRPr="00737476" w:rsidRDefault="00284AD0" w:rsidP="00914524">
      <w:pPr>
        <w:pStyle w:val="a3"/>
        <w:spacing w:after="0" w:line="240" w:lineRule="auto"/>
        <w:ind w:left="0" w:firstLine="709"/>
        <w:jc w:val="both"/>
        <w:rPr>
          <w:rFonts w:ascii="Times New Roman" w:eastAsia="Calibri" w:hAnsi="Times New Roman" w:cs="Times New Roman"/>
          <w:sz w:val="26"/>
          <w:szCs w:val="26"/>
        </w:rPr>
      </w:pPr>
      <w:r w:rsidRPr="00737476">
        <w:rPr>
          <w:rFonts w:ascii="Times New Roman" w:eastAsia="Calibri" w:hAnsi="Times New Roman" w:cs="Times New Roman"/>
          <w:sz w:val="26"/>
          <w:szCs w:val="26"/>
        </w:rPr>
        <w:t>На территории муниципального района</w:t>
      </w:r>
      <w:r w:rsidR="00914524" w:rsidRPr="00737476">
        <w:rPr>
          <w:rFonts w:ascii="Times New Roman" w:eastAsia="Calibri" w:hAnsi="Times New Roman" w:cs="Times New Roman"/>
          <w:sz w:val="26"/>
          <w:szCs w:val="26"/>
        </w:rPr>
        <w:t xml:space="preserve"> добыча (вылов) водных биологических ресурсов осуществляется субъектами частного бизнеса - 100%. Государственные </w:t>
      </w:r>
      <w:r w:rsidR="003065E9" w:rsidRPr="00737476">
        <w:rPr>
          <w:rFonts w:ascii="Times New Roman" w:eastAsia="Calibri" w:hAnsi="Times New Roman" w:cs="Times New Roman"/>
          <w:sz w:val="26"/>
          <w:szCs w:val="26"/>
        </w:rPr>
        <w:t xml:space="preserve">и муниципальные </w:t>
      </w:r>
      <w:r w:rsidR="00914524" w:rsidRPr="00737476">
        <w:rPr>
          <w:rFonts w:ascii="Times New Roman" w:eastAsia="Calibri" w:hAnsi="Times New Roman" w:cs="Times New Roman"/>
          <w:sz w:val="26"/>
          <w:szCs w:val="26"/>
        </w:rPr>
        <w:t>организации в данной отрасли отсутствуют.</w:t>
      </w:r>
    </w:p>
    <w:p w:rsidR="00565D25" w:rsidRPr="00737476" w:rsidRDefault="00565D25" w:rsidP="001479C4">
      <w:pPr>
        <w:pStyle w:val="a3"/>
        <w:spacing w:after="0" w:line="240" w:lineRule="auto"/>
        <w:ind w:left="709"/>
        <w:jc w:val="both"/>
        <w:rPr>
          <w:rFonts w:ascii="Times New Roman" w:eastAsia="Calibri" w:hAnsi="Times New Roman" w:cs="Times New Roman"/>
          <w:sz w:val="26"/>
          <w:szCs w:val="26"/>
        </w:rPr>
      </w:pPr>
    </w:p>
    <w:p w:rsidR="00BE0EB1" w:rsidRPr="00737476" w:rsidRDefault="00BE0EB1" w:rsidP="001479C4">
      <w:pPr>
        <w:pStyle w:val="a3"/>
        <w:spacing w:after="0" w:line="240" w:lineRule="auto"/>
        <w:ind w:left="0" w:firstLine="709"/>
        <w:jc w:val="both"/>
        <w:rPr>
          <w:rFonts w:ascii="Times New Roman" w:eastAsia="Calibri" w:hAnsi="Times New Roman" w:cs="Times New Roman"/>
          <w:sz w:val="26"/>
          <w:szCs w:val="26"/>
        </w:rPr>
      </w:pPr>
      <w:r w:rsidRPr="00737476">
        <w:rPr>
          <w:rFonts w:ascii="Times New Roman" w:eastAsia="Calibri" w:hAnsi="Times New Roman" w:cs="Times New Roman"/>
          <w:i/>
          <w:sz w:val="26"/>
          <w:szCs w:val="26"/>
        </w:rPr>
        <w:t>Переработка водных биоресурсов</w:t>
      </w:r>
      <w:r w:rsidRPr="00737476">
        <w:rPr>
          <w:rFonts w:ascii="Times New Roman" w:eastAsia="Calibri" w:hAnsi="Times New Roman" w:cs="Times New Roman"/>
          <w:sz w:val="26"/>
          <w:szCs w:val="26"/>
        </w:rPr>
        <w:tab/>
      </w:r>
    </w:p>
    <w:p w:rsidR="00BE0EB1" w:rsidRPr="008F2C0D" w:rsidRDefault="00BE0EB1" w:rsidP="001479C4">
      <w:pPr>
        <w:pStyle w:val="a3"/>
        <w:spacing w:after="0" w:line="240" w:lineRule="auto"/>
        <w:ind w:left="0" w:firstLine="709"/>
        <w:jc w:val="both"/>
        <w:rPr>
          <w:rFonts w:ascii="Times New Roman" w:eastAsia="Calibri" w:hAnsi="Times New Roman" w:cs="Times New Roman"/>
          <w:sz w:val="26"/>
          <w:szCs w:val="26"/>
        </w:rPr>
      </w:pPr>
      <w:r w:rsidRPr="00737476">
        <w:rPr>
          <w:rFonts w:ascii="Times New Roman" w:eastAsia="Calibri" w:hAnsi="Times New Roman" w:cs="Times New Roman"/>
          <w:sz w:val="26"/>
          <w:szCs w:val="26"/>
        </w:rPr>
        <w:t>Деятельность в области перер</w:t>
      </w:r>
      <w:r w:rsidR="006C52FE" w:rsidRPr="00737476">
        <w:rPr>
          <w:rFonts w:ascii="Times New Roman" w:eastAsia="Calibri" w:hAnsi="Times New Roman" w:cs="Times New Roman"/>
          <w:sz w:val="26"/>
          <w:szCs w:val="26"/>
        </w:rPr>
        <w:t>аботки водных биоресурсов в муниципальном районе</w:t>
      </w:r>
      <w:r w:rsidR="009301F8" w:rsidRPr="00737476">
        <w:rPr>
          <w:rFonts w:ascii="Times New Roman" w:eastAsia="Calibri" w:hAnsi="Times New Roman" w:cs="Times New Roman"/>
          <w:sz w:val="26"/>
          <w:szCs w:val="26"/>
        </w:rPr>
        <w:t xml:space="preserve"> осуществляют 3 коммерческие организации: Сельскохозяйственная артель «Заря», ООО «Северная гавань» и </w:t>
      </w:r>
      <w:r w:rsidR="00DD5A77" w:rsidRPr="00737476">
        <w:rPr>
          <w:rFonts w:ascii="Times New Roman" w:eastAsia="Calibri" w:hAnsi="Times New Roman" w:cs="Times New Roman"/>
          <w:sz w:val="26"/>
          <w:szCs w:val="26"/>
        </w:rPr>
        <w:t xml:space="preserve">Сельскохозяйственная </w:t>
      </w:r>
      <w:proofErr w:type="spellStart"/>
      <w:r w:rsidR="00DD5A77" w:rsidRPr="00737476">
        <w:rPr>
          <w:rFonts w:ascii="Times New Roman" w:eastAsia="Calibri" w:hAnsi="Times New Roman" w:cs="Times New Roman"/>
          <w:sz w:val="26"/>
          <w:szCs w:val="26"/>
        </w:rPr>
        <w:t>промыслово</w:t>
      </w:r>
      <w:proofErr w:type="spellEnd"/>
      <w:r w:rsidR="009301F8" w:rsidRPr="00737476">
        <w:rPr>
          <w:rFonts w:ascii="Times New Roman" w:eastAsia="Calibri" w:hAnsi="Times New Roman" w:cs="Times New Roman"/>
          <w:sz w:val="26"/>
          <w:szCs w:val="26"/>
        </w:rPr>
        <w:t xml:space="preserve"> рыболовецкая артель «Воронцово»</w:t>
      </w:r>
      <w:r w:rsidRPr="00737476">
        <w:rPr>
          <w:rFonts w:ascii="Times New Roman" w:eastAsia="Calibri" w:hAnsi="Times New Roman" w:cs="Times New Roman"/>
          <w:sz w:val="26"/>
          <w:szCs w:val="26"/>
        </w:rPr>
        <w:t>.</w:t>
      </w:r>
      <w:r w:rsidR="00914524" w:rsidRPr="00737476">
        <w:rPr>
          <w:rFonts w:ascii="Times New Roman" w:eastAsia="Calibri" w:hAnsi="Times New Roman" w:cs="Times New Roman"/>
          <w:sz w:val="26"/>
          <w:szCs w:val="26"/>
        </w:rPr>
        <w:t xml:space="preserve"> Объем производства </w:t>
      </w:r>
      <w:proofErr w:type="gramStart"/>
      <w:r w:rsidR="00914524" w:rsidRPr="00737476">
        <w:rPr>
          <w:rFonts w:ascii="Times New Roman" w:eastAsia="Calibri" w:hAnsi="Times New Roman" w:cs="Times New Roman"/>
          <w:sz w:val="26"/>
          <w:szCs w:val="26"/>
        </w:rPr>
        <w:t>рыбы</w:t>
      </w:r>
      <w:proofErr w:type="gramEnd"/>
      <w:r w:rsidR="00914524" w:rsidRPr="00737476">
        <w:rPr>
          <w:rFonts w:ascii="Times New Roman" w:eastAsia="Calibri" w:hAnsi="Times New Roman" w:cs="Times New Roman"/>
          <w:sz w:val="26"/>
          <w:szCs w:val="26"/>
        </w:rPr>
        <w:t xml:space="preserve"> пер</w:t>
      </w:r>
      <w:r w:rsidR="009301F8" w:rsidRPr="00737476">
        <w:rPr>
          <w:rFonts w:ascii="Times New Roman" w:eastAsia="Calibri" w:hAnsi="Times New Roman" w:cs="Times New Roman"/>
          <w:sz w:val="26"/>
          <w:szCs w:val="26"/>
        </w:rPr>
        <w:t xml:space="preserve">еработанной и консервированной за 2018 составил 545 </w:t>
      </w:r>
      <w:r w:rsidR="00914524" w:rsidRPr="00737476">
        <w:rPr>
          <w:rFonts w:ascii="Times New Roman" w:eastAsia="Calibri" w:hAnsi="Times New Roman" w:cs="Times New Roman"/>
          <w:sz w:val="26"/>
          <w:szCs w:val="26"/>
        </w:rPr>
        <w:t>тонн.</w:t>
      </w:r>
    </w:p>
    <w:p w:rsidR="001479C4" w:rsidRPr="008F2C0D" w:rsidRDefault="001479C4" w:rsidP="00E8637F">
      <w:pPr>
        <w:spacing w:after="0" w:line="240" w:lineRule="auto"/>
        <w:jc w:val="both"/>
        <w:rPr>
          <w:rFonts w:ascii="Times New Roman" w:eastAsia="Calibri" w:hAnsi="Times New Roman" w:cs="Times New Roman"/>
          <w:sz w:val="26"/>
          <w:szCs w:val="26"/>
          <w:highlight w:val="yellow"/>
        </w:rPr>
      </w:pPr>
    </w:p>
    <w:p w:rsidR="00BE0EB1" w:rsidRPr="008C16DB" w:rsidRDefault="001479C4" w:rsidP="001479C4">
      <w:pPr>
        <w:pStyle w:val="a3"/>
        <w:spacing w:after="0" w:line="240" w:lineRule="auto"/>
        <w:ind w:left="0" w:firstLine="709"/>
        <w:jc w:val="both"/>
        <w:rPr>
          <w:rFonts w:ascii="Times New Roman" w:eastAsia="Calibri" w:hAnsi="Times New Roman" w:cs="Times New Roman"/>
          <w:i/>
          <w:sz w:val="26"/>
          <w:szCs w:val="26"/>
        </w:rPr>
      </w:pPr>
      <w:r w:rsidRPr="008C16DB">
        <w:rPr>
          <w:rFonts w:ascii="Times New Roman" w:eastAsia="Calibri" w:hAnsi="Times New Roman" w:cs="Times New Roman"/>
          <w:i/>
          <w:sz w:val="26"/>
          <w:szCs w:val="26"/>
        </w:rPr>
        <w:t>Добыча общераспространенных полезных ископаемых на участках недр местного значения</w:t>
      </w:r>
    </w:p>
    <w:p w:rsidR="00914524" w:rsidRPr="008C16DB" w:rsidRDefault="00702A1E" w:rsidP="001479C4">
      <w:pPr>
        <w:spacing w:after="0" w:line="240" w:lineRule="auto"/>
        <w:ind w:firstLine="709"/>
        <w:jc w:val="both"/>
        <w:rPr>
          <w:rFonts w:ascii="Times New Roman" w:eastAsia="Calibri" w:hAnsi="Times New Roman" w:cs="Times New Roman"/>
          <w:sz w:val="26"/>
          <w:szCs w:val="26"/>
        </w:rPr>
      </w:pPr>
      <w:r w:rsidRPr="008C16DB">
        <w:rPr>
          <w:rFonts w:ascii="Times New Roman" w:eastAsia="Calibri" w:hAnsi="Times New Roman" w:cs="Times New Roman"/>
          <w:sz w:val="26"/>
          <w:szCs w:val="26"/>
        </w:rPr>
        <w:t>Лицензионный участок на добычу</w:t>
      </w:r>
      <w:r w:rsidR="00914524" w:rsidRPr="008C16DB">
        <w:rPr>
          <w:rFonts w:ascii="Times New Roman" w:eastAsia="Calibri" w:hAnsi="Times New Roman" w:cs="Times New Roman"/>
          <w:sz w:val="26"/>
          <w:szCs w:val="26"/>
        </w:rPr>
        <w:t xml:space="preserve"> общераспространенных полезных ископаемых на участках недр местного значения </w:t>
      </w:r>
      <w:r w:rsidRPr="008C16DB">
        <w:rPr>
          <w:rFonts w:ascii="Times New Roman" w:eastAsia="Calibri" w:hAnsi="Times New Roman" w:cs="Times New Roman"/>
          <w:sz w:val="26"/>
          <w:szCs w:val="26"/>
        </w:rPr>
        <w:t>(песчано-гравийные отложения) имеет ОАО «Сузун», в муниципальном районе отсутствуют государственные и муниципальные предприятия, имеющие лицензии</w:t>
      </w:r>
      <w:r w:rsidR="00914524" w:rsidRPr="008C16DB">
        <w:rPr>
          <w:rFonts w:ascii="Times New Roman" w:eastAsia="Calibri" w:hAnsi="Times New Roman" w:cs="Times New Roman"/>
          <w:sz w:val="26"/>
          <w:szCs w:val="26"/>
        </w:rPr>
        <w:t xml:space="preserve">. </w:t>
      </w:r>
    </w:p>
    <w:p w:rsidR="00914524" w:rsidRPr="008C16DB" w:rsidRDefault="00914524" w:rsidP="001479C4">
      <w:pPr>
        <w:spacing w:after="0" w:line="240" w:lineRule="auto"/>
        <w:ind w:firstLine="709"/>
        <w:jc w:val="both"/>
        <w:rPr>
          <w:rFonts w:ascii="Times New Roman" w:eastAsia="Calibri" w:hAnsi="Times New Roman" w:cs="Times New Roman"/>
          <w:sz w:val="26"/>
          <w:szCs w:val="26"/>
        </w:rPr>
      </w:pPr>
    </w:p>
    <w:p w:rsidR="00B855B1" w:rsidRPr="00837AD1" w:rsidRDefault="00BE0EB1" w:rsidP="00B855B1">
      <w:pPr>
        <w:spacing w:after="0" w:line="240" w:lineRule="auto"/>
        <w:ind w:firstLine="709"/>
        <w:jc w:val="both"/>
        <w:rPr>
          <w:rFonts w:ascii="Times New Roman" w:eastAsia="Calibri" w:hAnsi="Times New Roman" w:cs="Times New Roman"/>
          <w:i/>
          <w:sz w:val="26"/>
          <w:szCs w:val="26"/>
        </w:rPr>
      </w:pPr>
      <w:r w:rsidRPr="00837AD1">
        <w:rPr>
          <w:rFonts w:ascii="Times New Roman" w:eastAsia="Calibri" w:hAnsi="Times New Roman" w:cs="Times New Roman"/>
          <w:i/>
          <w:sz w:val="26"/>
          <w:szCs w:val="26"/>
        </w:rPr>
        <w:t>Теплоснабжение (производство тепловой энергии)</w:t>
      </w:r>
    </w:p>
    <w:p w:rsidR="00565D25" w:rsidRPr="008C16DB" w:rsidRDefault="00B855B1" w:rsidP="001479C4">
      <w:pPr>
        <w:spacing w:after="0" w:line="240" w:lineRule="auto"/>
        <w:ind w:firstLine="709"/>
        <w:jc w:val="both"/>
        <w:rPr>
          <w:rFonts w:ascii="Times New Roman" w:eastAsia="Calibri" w:hAnsi="Times New Roman" w:cs="Times New Roman"/>
          <w:sz w:val="26"/>
          <w:szCs w:val="26"/>
        </w:rPr>
      </w:pPr>
      <w:r w:rsidRPr="00837AD1">
        <w:rPr>
          <w:rFonts w:ascii="Times New Roman" w:eastAsia="Calibri" w:hAnsi="Times New Roman" w:cs="Times New Roman"/>
          <w:sz w:val="26"/>
          <w:szCs w:val="26"/>
        </w:rPr>
        <w:t>Услуги в сфере электроснабжения, теплоснабжения, водоснабжения на территории муниципального района по состоянию на 01.01.2018 оказывали 8 предприятий жилищно-коммунального хозяйства различных форм собственности.</w:t>
      </w:r>
    </w:p>
    <w:p w:rsidR="00A50D26" w:rsidRPr="00135E37" w:rsidRDefault="00A50D26" w:rsidP="00F57679">
      <w:pPr>
        <w:spacing w:after="0" w:line="240" w:lineRule="auto"/>
        <w:jc w:val="both"/>
        <w:rPr>
          <w:rFonts w:ascii="Times New Roman" w:eastAsia="Calibri" w:hAnsi="Times New Roman" w:cs="Times New Roman"/>
          <w:sz w:val="26"/>
          <w:szCs w:val="26"/>
          <w:highlight w:val="yellow"/>
        </w:rPr>
      </w:pPr>
    </w:p>
    <w:p w:rsidR="00BE0EB1" w:rsidRPr="006926F0" w:rsidRDefault="00BE0EB1" w:rsidP="001479C4">
      <w:pPr>
        <w:spacing w:after="0" w:line="240" w:lineRule="auto"/>
        <w:ind w:firstLine="709"/>
        <w:jc w:val="both"/>
        <w:rPr>
          <w:rFonts w:ascii="Times New Roman" w:eastAsia="Calibri" w:hAnsi="Times New Roman" w:cs="Times New Roman"/>
          <w:sz w:val="26"/>
          <w:szCs w:val="26"/>
        </w:rPr>
      </w:pPr>
      <w:r w:rsidRPr="006926F0">
        <w:rPr>
          <w:rFonts w:ascii="Times New Roman" w:eastAsia="Calibri" w:hAnsi="Times New Roman" w:cs="Times New Roman"/>
          <w:i/>
          <w:sz w:val="26"/>
          <w:szCs w:val="26"/>
        </w:rPr>
        <w:t xml:space="preserve">Розничная купля-продажа электроэнергии (мощности) </w:t>
      </w:r>
    </w:p>
    <w:p w:rsidR="008D0469" w:rsidRPr="008D0469" w:rsidRDefault="008D0469" w:rsidP="008D0469">
      <w:pPr>
        <w:spacing w:after="0" w:line="240" w:lineRule="auto"/>
        <w:ind w:firstLine="709"/>
        <w:jc w:val="both"/>
        <w:rPr>
          <w:rFonts w:ascii="Times New Roman" w:eastAsia="Calibri" w:hAnsi="Times New Roman" w:cs="Times New Roman"/>
          <w:sz w:val="26"/>
          <w:szCs w:val="26"/>
        </w:rPr>
      </w:pPr>
      <w:r w:rsidRPr="008D0469">
        <w:rPr>
          <w:rFonts w:ascii="Times New Roman" w:eastAsia="Calibri" w:hAnsi="Times New Roman" w:cs="Times New Roman"/>
          <w:sz w:val="26"/>
          <w:szCs w:val="26"/>
        </w:rPr>
        <w:t>На территории муниципального района доля частного бизнеса в розничной купле-продаже</w:t>
      </w:r>
      <w:r w:rsidR="00DE00BA">
        <w:rPr>
          <w:rFonts w:ascii="Times New Roman" w:eastAsia="Calibri" w:hAnsi="Times New Roman" w:cs="Times New Roman"/>
          <w:sz w:val="26"/>
          <w:szCs w:val="26"/>
        </w:rPr>
        <w:t xml:space="preserve"> </w:t>
      </w:r>
      <w:r w:rsidRPr="008D0469">
        <w:rPr>
          <w:rFonts w:ascii="Times New Roman" w:eastAsia="Calibri" w:hAnsi="Times New Roman" w:cs="Times New Roman"/>
          <w:sz w:val="26"/>
          <w:szCs w:val="26"/>
        </w:rPr>
        <w:t>электроэнергии (мощности) в ценовых и неценовых зонах</w:t>
      </w:r>
      <w:r w:rsidR="00DE00BA">
        <w:rPr>
          <w:rFonts w:ascii="Times New Roman" w:eastAsia="Calibri" w:hAnsi="Times New Roman" w:cs="Times New Roman"/>
          <w:sz w:val="26"/>
          <w:szCs w:val="26"/>
        </w:rPr>
        <w:t xml:space="preserve"> </w:t>
      </w:r>
      <w:r w:rsidRPr="008D0469">
        <w:rPr>
          <w:rFonts w:ascii="Times New Roman" w:eastAsia="Calibri" w:hAnsi="Times New Roman" w:cs="Times New Roman"/>
          <w:sz w:val="26"/>
          <w:szCs w:val="26"/>
        </w:rPr>
        <w:t>по состоянию на 01.01.2018 составляет 32,63%.</w:t>
      </w:r>
    </w:p>
    <w:p w:rsidR="00A50D26" w:rsidRPr="008D0469" w:rsidRDefault="00A50D26" w:rsidP="001479C4">
      <w:pPr>
        <w:spacing w:after="0" w:line="240" w:lineRule="auto"/>
        <w:ind w:firstLine="709"/>
        <w:jc w:val="both"/>
        <w:rPr>
          <w:rFonts w:ascii="Times New Roman" w:eastAsia="Calibri" w:hAnsi="Times New Roman" w:cs="Times New Roman"/>
          <w:sz w:val="26"/>
          <w:szCs w:val="26"/>
          <w:highlight w:val="yellow"/>
        </w:rPr>
      </w:pPr>
    </w:p>
    <w:p w:rsidR="00BE0EB1" w:rsidRPr="006926F0" w:rsidRDefault="00BE0EB1" w:rsidP="001479C4">
      <w:pPr>
        <w:spacing w:after="0" w:line="240" w:lineRule="auto"/>
        <w:ind w:firstLine="709"/>
        <w:jc w:val="both"/>
        <w:rPr>
          <w:rFonts w:ascii="Times New Roman" w:eastAsia="Calibri" w:hAnsi="Times New Roman" w:cs="Times New Roman"/>
          <w:sz w:val="26"/>
          <w:szCs w:val="26"/>
        </w:rPr>
      </w:pPr>
      <w:r w:rsidRPr="006926F0">
        <w:rPr>
          <w:rFonts w:ascii="Times New Roman" w:eastAsia="Calibri" w:hAnsi="Times New Roman" w:cs="Times New Roman"/>
          <w:i/>
          <w:sz w:val="26"/>
          <w:szCs w:val="26"/>
        </w:rPr>
        <w:t xml:space="preserve">Производство электрической энергии на розничном рынке, включая производство электрической энергии в режиме </w:t>
      </w:r>
      <w:proofErr w:type="spellStart"/>
      <w:r w:rsidRPr="006926F0">
        <w:rPr>
          <w:rFonts w:ascii="Times New Roman" w:eastAsia="Calibri" w:hAnsi="Times New Roman" w:cs="Times New Roman"/>
          <w:i/>
          <w:sz w:val="26"/>
          <w:szCs w:val="26"/>
        </w:rPr>
        <w:t>когенерации</w:t>
      </w:r>
      <w:proofErr w:type="spellEnd"/>
    </w:p>
    <w:p w:rsidR="006926F0" w:rsidRDefault="006926F0" w:rsidP="006926F0">
      <w:pPr>
        <w:spacing w:after="0" w:line="240" w:lineRule="auto"/>
        <w:ind w:firstLine="709"/>
        <w:jc w:val="both"/>
        <w:rPr>
          <w:rFonts w:ascii="Times New Roman" w:eastAsia="Calibri" w:hAnsi="Times New Roman" w:cs="Times New Roman"/>
          <w:sz w:val="26"/>
          <w:szCs w:val="26"/>
        </w:rPr>
      </w:pPr>
      <w:r w:rsidRPr="006926F0">
        <w:rPr>
          <w:rFonts w:ascii="Times New Roman" w:eastAsia="Calibri" w:hAnsi="Times New Roman" w:cs="Times New Roman"/>
          <w:sz w:val="26"/>
          <w:szCs w:val="26"/>
        </w:rPr>
        <w:t xml:space="preserve">На территории муниципального района доля частного бизнеса в производстве электрической энергии на розничном рынке, включая производство электрической энергии в режиме </w:t>
      </w:r>
      <w:proofErr w:type="spellStart"/>
      <w:r w:rsidRPr="006926F0">
        <w:rPr>
          <w:rFonts w:ascii="Times New Roman" w:eastAsia="Calibri" w:hAnsi="Times New Roman" w:cs="Times New Roman"/>
          <w:sz w:val="26"/>
          <w:szCs w:val="26"/>
        </w:rPr>
        <w:t>когенерации</w:t>
      </w:r>
      <w:proofErr w:type="spellEnd"/>
      <w:r w:rsidR="00DE00BA">
        <w:rPr>
          <w:rFonts w:ascii="Times New Roman" w:eastAsia="Calibri" w:hAnsi="Times New Roman" w:cs="Times New Roman"/>
          <w:sz w:val="26"/>
          <w:szCs w:val="26"/>
        </w:rPr>
        <w:t xml:space="preserve">, </w:t>
      </w:r>
      <w:r w:rsidRPr="006926F0">
        <w:rPr>
          <w:rFonts w:ascii="Times New Roman" w:eastAsia="Calibri" w:hAnsi="Times New Roman" w:cs="Times New Roman"/>
          <w:sz w:val="26"/>
          <w:szCs w:val="26"/>
        </w:rPr>
        <w:t>по состоянию на 01.01.2018 составляет 97,61%.</w:t>
      </w:r>
    </w:p>
    <w:p w:rsidR="00BE0EB1" w:rsidRPr="008F2C0D" w:rsidRDefault="00BE0EB1" w:rsidP="00F57679">
      <w:pPr>
        <w:spacing w:after="0" w:line="240" w:lineRule="auto"/>
        <w:jc w:val="both"/>
        <w:rPr>
          <w:rFonts w:ascii="Times New Roman" w:eastAsia="Calibri" w:hAnsi="Times New Roman" w:cs="Times New Roman"/>
          <w:sz w:val="26"/>
          <w:szCs w:val="26"/>
        </w:rPr>
      </w:pPr>
    </w:p>
    <w:p w:rsidR="00BE0EB1" w:rsidRPr="00CF163B" w:rsidRDefault="00BE0EB1" w:rsidP="001479C4">
      <w:pPr>
        <w:spacing w:after="0" w:line="240" w:lineRule="auto"/>
        <w:ind w:firstLine="709"/>
        <w:jc w:val="both"/>
        <w:rPr>
          <w:rFonts w:ascii="Times New Roman" w:eastAsia="Calibri" w:hAnsi="Times New Roman" w:cs="Times New Roman"/>
          <w:sz w:val="26"/>
          <w:szCs w:val="26"/>
        </w:rPr>
      </w:pPr>
      <w:r w:rsidRPr="00CF163B">
        <w:rPr>
          <w:rFonts w:ascii="Times New Roman" w:eastAsia="Calibri" w:hAnsi="Times New Roman" w:cs="Times New Roman"/>
          <w:i/>
          <w:sz w:val="26"/>
          <w:szCs w:val="26"/>
        </w:rPr>
        <w:t>Розничная продажа нефтепродуктов</w:t>
      </w:r>
    </w:p>
    <w:p w:rsidR="0031324D" w:rsidRPr="008F2C0D" w:rsidRDefault="00A50D26" w:rsidP="001479C4">
      <w:pPr>
        <w:spacing w:after="0" w:line="240" w:lineRule="auto"/>
        <w:ind w:firstLine="709"/>
        <w:jc w:val="both"/>
        <w:rPr>
          <w:rFonts w:ascii="Times New Roman" w:eastAsia="Calibri" w:hAnsi="Times New Roman" w:cs="Times New Roman"/>
          <w:sz w:val="26"/>
          <w:szCs w:val="26"/>
        </w:rPr>
      </w:pPr>
      <w:r w:rsidRPr="00CF163B">
        <w:rPr>
          <w:rFonts w:ascii="Times New Roman" w:eastAsia="Calibri" w:hAnsi="Times New Roman" w:cs="Times New Roman"/>
          <w:sz w:val="26"/>
          <w:szCs w:val="26"/>
        </w:rPr>
        <w:t>В</w:t>
      </w:r>
      <w:r w:rsidR="00DE00BA">
        <w:rPr>
          <w:rFonts w:ascii="Times New Roman" w:eastAsia="Calibri" w:hAnsi="Times New Roman" w:cs="Times New Roman"/>
          <w:sz w:val="26"/>
          <w:szCs w:val="26"/>
        </w:rPr>
        <w:t xml:space="preserve"> </w:t>
      </w:r>
      <w:r w:rsidR="0031324D" w:rsidRPr="00CF163B">
        <w:rPr>
          <w:rFonts w:ascii="Times New Roman" w:eastAsia="Calibri" w:hAnsi="Times New Roman" w:cs="Times New Roman"/>
          <w:sz w:val="26"/>
          <w:szCs w:val="26"/>
        </w:rPr>
        <w:t>муниципальном районе</w:t>
      </w:r>
      <w:r w:rsidRPr="00CF163B">
        <w:rPr>
          <w:rFonts w:ascii="Times New Roman" w:eastAsia="Calibri" w:hAnsi="Times New Roman" w:cs="Times New Roman"/>
          <w:sz w:val="26"/>
          <w:szCs w:val="26"/>
        </w:rPr>
        <w:t xml:space="preserve"> на рынке </w:t>
      </w:r>
      <w:r w:rsidR="00BE0EB1" w:rsidRPr="00CF163B">
        <w:rPr>
          <w:rFonts w:ascii="Times New Roman" w:eastAsia="Calibri" w:hAnsi="Times New Roman" w:cs="Times New Roman"/>
          <w:sz w:val="26"/>
          <w:szCs w:val="26"/>
        </w:rPr>
        <w:t xml:space="preserve">поставки нефтепродуктов </w:t>
      </w:r>
      <w:r w:rsidR="0031324D" w:rsidRPr="00CF163B">
        <w:rPr>
          <w:rFonts w:ascii="Times New Roman" w:eastAsia="Calibri" w:hAnsi="Times New Roman" w:cs="Times New Roman"/>
          <w:sz w:val="26"/>
          <w:szCs w:val="26"/>
        </w:rPr>
        <w:t>осуществляю</w:t>
      </w:r>
      <w:r w:rsidR="00BE0EB1" w:rsidRPr="00CF163B">
        <w:rPr>
          <w:rFonts w:ascii="Times New Roman" w:eastAsia="Calibri" w:hAnsi="Times New Roman" w:cs="Times New Roman"/>
          <w:sz w:val="26"/>
          <w:szCs w:val="26"/>
        </w:rPr>
        <w:t>т деятельность</w:t>
      </w:r>
      <w:r w:rsidR="001678E8" w:rsidRPr="00CF163B">
        <w:rPr>
          <w:rFonts w:ascii="Times New Roman" w:eastAsia="Calibri" w:hAnsi="Times New Roman" w:cs="Times New Roman"/>
          <w:sz w:val="26"/>
          <w:szCs w:val="26"/>
        </w:rPr>
        <w:t xml:space="preserve"> три организации: в г. Дудинке - ООО «Арктур» и АО «Таймырская топливная компания», в сельском поселении Хатанга - ООО «ТЗ - </w:t>
      </w:r>
      <w:proofErr w:type="spellStart"/>
      <w:r w:rsidR="001678E8" w:rsidRPr="00CF163B">
        <w:rPr>
          <w:rFonts w:ascii="Times New Roman" w:eastAsia="Calibri" w:hAnsi="Times New Roman" w:cs="Times New Roman"/>
          <w:sz w:val="26"/>
          <w:szCs w:val="26"/>
        </w:rPr>
        <w:t>Энерго</w:t>
      </w:r>
      <w:proofErr w:type="spellEnd"/>
      <w:r w:rsidR="001678E8" w:rsidRPr="00CF163B">
        <w:rPr>
          <w:rFonts w:ascii="Times New Roman" w:eastAsia="Calibri" w:hAnsi="Times New Roman" w:cs="Times New Roman"/>
          <w:sz w:val="26"/>
          <w:szCs w:val="26"/>
        </w:rPr>
        <w:t>».</w:t>
      </w:r>
    </w:p>
    <w:p w:rsidR="00CB7379" w:rsidRPr="008F2C0D" w:rsidRDefault="00CB7379" w:rsidP="001479C4">
      <w:pPr>
        <w:pStyle w:val="a3"/>
        <w:spacing w:after="0" w:line="240" w:lineRule="auto"/>
        <w:ind w:left="0" w:firstLine="709"/>
        <w:jc w:val="both"/>
        <w:rPr>
          <w:rFonts w:ascii="Times New Roman" w:eastAsia="Calibri" w:hAnsi="Times New Roman" w:cs="Times New Roman"/>
          <w:sz w:val="26"/>
          <w:szCs w:val="26"/>
          <w:highlight w:val="yellow"/>
        </w:rPr>
      </w:pPr>
    </w:p>
    <w:p w:rsidR="001479C4" w:rsidRPr="00CF163B" w:rsidRDefault="001479C4" w:rsidP="001479C4">
      <w:pPr>
        <w:pStyle w:val="a3"/>
        <w:spacing w:after="0" w:line="240" w:lineRule="auto"/>
        <w:ind w:left="0" w:firstLine="709"/>
        <w:jc w:val="both"/>
        <w:rPr>
          <w:rFonts w:ascii="Times New Roman" w:eastAsia="Calibri" w:hAnsi="Times New Roman" w:cs="Times New Roman"/>
          <w:i/>
          <w:sz w:val="26"/>
          <w:szCs w:val="26"/>
        </w:rPr>
      </w:pPr>
      <w:r w:rsidRPr="00CF163B">
        <w:rPr>
          <w:rFonts w:ascii="Times New Roman" w:eastAsia="Calibri" w:hAnsi="Times New Roman" w:cs="Times New Roman"/>
          <w:i/>
          <w:sz w:val="26"/>
          <w:szCs w:val="26"/>
        </w:rPr>
        <w:t xml:space="preserve">Перевозки пассажиров и багажа автомобильным транспортом </w:t>
      </w:r>
      <w:r w:rsidR="00620BE3" w:rsidRPr="00CF163B">
        <w:rPr>
          <w:rFonts w:ascii="Times New Roman" w:eastAsia="Calibri" w:hAnsi="Times New Roman" w:cs="Times New Roman"/>
          <w:i/>
          <w:sz w:val="26"/>
          <w:szCs w:val="26"/>
        </w:rPr>
        <w:br/>
      </w:r>
      <w:r w:rsidRPr="00CF163B">
        <w:rPr>
          <w:rFonts w:ascii="Times New Roman" w:eastAsia="Calibri" w:hAnsi="Times New Roman" w:cs="Times New Roman"/>
          <w:i/>
          <w:sz w:val="26"/>
          <w:szCs w:val="26"/>
        </w:rPr>
        <w:t xml:space="preserve">по муниципальным маршрутам регулярных перевозок (городской транспорт) </w:t>
      </w:r>
      <w:r w:rsidR="005113A2">
        <w:rPr>
          <w:rFonts w:ascii="Times New Roman" w:eastAsia="Calibri" w:hAnsi="Times New Roman" w:cs="Times New Roman"/>
          <w:i/>
          <w:sz w:val="26"/>
          <w:szCs w:val="26"/>
        </w:rPr>
        <w:t xml:space="preserve"> </w:t>
      </w:r>
    </w:p>
    <w:p w:rsidR="008E6D36" w:rsidRPr="008F2C0D" w:rsidRDefault="008E6D36" w:rsidP="00C339BF">
      <w:pPr>
        <w:pStyle w:val="a3"/>
        <w:spacing w:after="0" w:line="240" w:lineRule="auto"/>
        <w:ind w:left="0" w:firstLine="709"/>
        <w:jc w:val="both"/>
        <w:rPr>
          <w:rFonts w:ascii="Times New Roman" w:hAnsi="Times New Roman" w:cs="Times New Roman"/>
          <w:bCs/>
          <w:sz w:val="26"/>
          <w:szCs w:val="26"/>
        </w:rPr>
      </w:pPr>
      <w:r w:rsidRPr="00CF163B">
        <w:rPr>
          <w:rFonts w:ascii="Times New Roman" w:hAnsi="Times New Roman" w:cs="Times New Roman"/>
          <w:bCs/>
          <w:sz w:val="26"/>
          <w:szCs w:val="26"/>
        </w:rPr>
        <w:t xml:space="preserve">На территории муниципального района данный вид деятельности оказывается единственным предприятием муниципальной формы собственности – МУП </w:t>
      </w:r>
      <w:r w:rsidRPr="00CF163B">
        <w:rPr>
          <w:rFonts w:ascii="Times New Roman" w:hAnsi="Times New Roman" w:cs="Times New Roman"/>
          <w:bCs/>
          <w:sz w:val="26"/>
          <w:szCs w:val="26"/>
        </w:rPr>
        <w:lastRenderedPageBreak/>
        <w:t>«</w:t>
      </w:r>
      <w:proofErr w:type="spellStart"/>
      <w:r w:rsidRPr="00CF163B">
        <w:rPr>
          <w:rFonts w:ascii="Times New Roman" w:hAnsi="Times New Roman" w:cs="Times New Roman"/>
          <w:bCs/>
          <w:sz w:val="26"/>
          <w:szCs w:val="26"/>
        </w:rPr>
        <w:t>Пассажиравтотранс</w:t>
      </w:r>
      <w:proofErr w:type="spellEnd"/>
      <w:r w:rsidRPr="00CF163B">
        <w:rPr>
          <w:rFonts w:ascii="Times New Roman" w:hAnsi="Times New Roman" w:cs="Times New Roman"/>
          <w:bCs/>
          <w:sz w:val="26"/>
          <w:szCs w:val="26"/>
        </w:rPr>
        <w:t xml:space="preserve">». За 2018 год объем перевезенных пассажиров составил – </w:t>
      </w:r>
      <w:r w:rsidRPr="005113A2">
        <w:rPr>
          <w:rFonts w:ascii="Times New Roman" w:hAnsi="Times New Roman" w:cs="Times New Roman"/>
          <w:bCs/>
          <w:sz w:val="26"/>
          <w:szCs w:val="26"/>
        </w:rPr>
        <w:t>104 218</w:t>
      </w:r>
      <w:r w:rsidRPr="00CF163B">
        <w:rPr>
          <w:rFonts w:ascii="Times New Roman" w:hAnsi="Times New Roman" w:cs="Times New Roman"/>
          <w:bCs/>
          <w:sz w:val="26"/>
          <w:szCs w:val="26"/>
        </w:rPr>
        <w:t xml:space="preserve"> человек.</w:t>
      </w:r>
    </w:p>
    <w:p w:rsidR="00C339BF" w:rsidRPr="008F2C0D" w:rsidRDefault="00C339BF" w:rsidP="001479C4">
      <w:pPr>
        <w:pStyle w:val="a3"/>
        <w:spacing w:after="0" w:line="240" w:lineRule="auto"/>
        <w:ind w:left="0" w:firstLine="709"/>
        <w:jc w:val="both"/>
        <w:rPr>
          <w:rFonts w:ascii="Times New Roman" w:eastAsia="Calibri" w:hAnsi="Times New Roman" w:cs="Times New Roman"/>
          <w:sz w:val="26"/>
          <w:szCs w:val="26"/>
        </w:rPr>
      </w:pPr>
    </w:p>
    <w:p w:rsidR="00A50D26" w:rsidRPr="00CF163B" w:rsidRDefault="001479C4" w:rsidP="001479C4">
      <w:pPr>
        <w:pStyle w:val="a3"/>
        <w:spacing w:after="0" w:line="240" w:lineRule="auto"/>
        <w:ind w:left="0" w:firstLine="709"/>
        <w:jc w:val="both"/>
        <w:rPr>
          <w:rFonts w:ascii="Times New Roman" w:eastAsia="Calibri" w:hAnsi="Times New Roman" w:cs="Times New Roman"/>
          <w:i/>
          <w:sz w:val="26"/>
          <w:szCs w:val="26"/>
        </w:rPr>
      </w:pPr>
      <w:r w:rsidRPr="00CF163B">
        <w:rPr>
          <w:rFonts w:ascii="Times New Roman" w:eastAsia="Calibri" w:hAnsi="Times New Roman" w:cs="Times New Roman"/>
          <w:i/>
          <w:sz w:val="26"/>
          <w:szCs w:val="26"/>
        </w:rPr>
        <w:t xml:space="preserve">Перевозки пассажиров и багажа автомобильным транспортом </w:t>
      </w:r>
      <w:r w:rsidR="00620BE3" w:rsidRPr="00CF163B">
        <w:rPr>
          <w:rFonts w:ascii="Times New Roman" w:eastAsia="Calibri" w:hAnsi="Times New Roman" w:cs="Times New Roman"/>
          <w:i/>
          <w:sz w:val="26"/>
          <w:szCs w:val="26"/>
        </w:rPr>
        <w:br/>
      </w:r>
      <w:r w:rsidRPr="00CF163B">
        <w:rPr>
          <w:rFonts w:ascii="Times New Roman" w:eastAsia="Calibri" w:hAnsi="Times New Roman" w:cs="Times New Roman"/>
          <w:i/>
          <w:sz w:val="26"/>
          <w:szCs w:val="26"/>
        </w:rPr>
        <w:t xml:space="preserve">по </w:t>
      </w:r>
      <w:r w:rsidR="009401CC" w:rsidRPr="00CF163B">
        <w:rPr>
          <w:rFonts w:ascii="Times New Roman" w:eastAsia="Calibri" w:hAnsi="Times New Roman" w:cs="Times New Roman"/>
          <w:i/>
          <w:sz w:val="26"/>
          <w:szCs w:val="26"/>
        </w:rPr>
        <w:t>меж</w:t>
      </w:r>
      <w:r w:rsidRPr="00CF163B">
        <w:rPr>
          <w:rFonts w:ascii="Times New Roman" w:eastAsia="Calibri" w:hAnsi="Times New Roman" w:cs="Times New Roman"/>
          <w:i/>
          <w:sz w:val="26"/>
          <w:szCs w:val="26"/>
        </w:rPr>
        <w:t xml:space="preserve">муниципальным маршрутам регулярных перевозок </w:t>
      </w:r>
    </w:p>
    <w:p w:rsidR="008E6D36" w:rsidRPr="008F2C0D" w:rsidRDefault="008E6D36" w:rsidP="001479C4">
      <w:pPr>
        <w:pStyle w:val="a3"/>
        <w:spacing w:after="0" w:line="240" w:lineRule="auto"/>
        <w:ind w:left="0" w:firstLine="709"/>
        <w:jc w:val="both"/>
        <w:rPr>
          <w:rFonts w:ascii="Times New Roman" w:hAnsi="Times New Roman" w:cs="Times New Roman"/>
          <w:bCs/>
          <w:sz w:val="26"/>
          <w:szCs w:val="26"/>
        </w:rPr>
      </w:pPr>
      <w:r w:rsidRPr="00CF163B">
        <w:rPr>
          <w:rFonts w:ascii="Times New Roman" w:hAnsi="Times New Roman" w:cs="Times New Roman"/>
          <w:bCs/>
          <w:sz w:val="26"/>
          <w:szCs w:val="26"/>
        </w:rPr>
        <w:t>На территории муниципального района данный вид деятельности оказывается единственным предприятием муниципальной формы собственности – МУП «</w:t>
      </w:r>
      <w:proofErr w:type="spellStart"/>
      <w:r w:rsidRPr="00CF163B">
        <w:rPr>
          <w:rFonts w:ascii="Times New Roman" w:hAnsi="Times New Roman" w:cs="Times New Roman"/>
          <w:bCs/>
          <w:sz w:val="26"/>
          <w:szCs w:val="26"/>
        </w:rPr>
        <w:t>Пассажиравтотранс</w:t>
      </w:r>
      <w:proofErr w:type="spellEnd"/>
      <w:r w:rsidRPr="00CF163B">
        <w:rPr>
          <w:rFonts w:ascii="Times New Roman" w:hAnsi="Times New Roman" w:cs="Times New Roman"/>
          <w:bCs/>
          <w:sz w:val="26"/>
          <w:szCs w:val="26"/>
        </w:rPr>
        <w:t xml:space="preserve">» посредством заключения соответствующего соглашения с министерством транспорта Красноярского края на два межмуниципальных маршрута (№№ 110 и 115). За 2018 год объем перевезенных пассажиров составил – </w:t>
      </w:r>
      <w:r w:rsidRPr="00B96272">
        <w:rPr>
          <w:rFonts w:ascii="Times New Roman" w:hAnsi="Times New Roman" w:cs="Times New Roman"/>
          <w:bCs/>
          <w:sz w:val="26"/>
          <w:szCs w:val="26"/>
        </w:rPr>
        <w:t>14 216</w:t>
      </w:r>
      <w:r w:rsidRPr="00CF163B">
        <w:rPr>
          <w:rFonts w:ascii="Times New Roman" w:hAnsi="Times New Roman" w:cs="Times New Roman"/>
          <w:bCs/>
          <w:sz w:val="26"/>
          <w:szCs w:val="26"/>
        </w:rPr>
        <w:t xml:space="preserve"> человек.</w:t>
      </w:r>
    </w:p>
    <w:p w:rsidR="00BE0EB1" w:rsidRPr="00837AD1" w:rsidRDefault="00BE0EB1" w:rsidP="001479C4">
      <w:pPr>
        <w:pStyle w:val="a3"/>
        <w:spacing w:after="0" w:line="240" w:lineRule="auto"/>
        <w:ind w:left="0" w:firstLine="709"/>
        <w:jc w:val="both"/>
        <w:rPr>
          <w:rFonts w:ascii="Times New Roman" w:eastAsia="Calibri" w:hAnsi="Times New Roman" w:cs="Times New Roman"/>
          <w:i/>
          <w:sz w:val="26"/>
          <w:szCs w:val="26"/>
        </w:rPr>
      </w:pPr>
      <w:r w:rsidRPr="00837AD1">
        <w:rPr>
          <w:rFonts w:ascii="Times New Roman" w:eastAsia="Calibri" w:hAnsi="Times New Roman" w:cs="Times New Roman"/>
          <w:i/>
          <w:sz w:val="26"/>
          <w:szCs w:val="26"/>
        </w:rPr>
        <w:t>Легкая промышленность</w:t>
      </w:r>
    </w:p>
    <w:p w:rsidR="00BE0EB1" w:rsidRPr="00837AD1" w:rsidRDefault="00BE0EB1" w:rsidP="001479C4">
      <w:pPr>
        <w:pStyle w:val="a3"/>
        <w:spacing w:after="0" w:line="240" w:lineRule="auto"/>
        <w:ind w:left="0" w:firstLine="709"/>
        <w:jc w:val="both"/>
        <w:rPr>
          <w:rFonts w:ascii="Times New Roman" w:eastAsia="Calibri" w:hAnsi="Times New Roman" w:cs="Times New Roman"/>
          <w:sz w:val="26"/>
          <w:szCs w:val="26"/>
        </w:rPr>
      </w:pPr>
      <w:r w:rsidRPr="00837AD1">
        <w:rPr>
          <w:rFonts w:ascii="Times New Roman" w:eastAsia="Calibri" w:hAnsi="Times New Roman" w:cs="Times New Roman"/>
          <w:sz w:val="26"/>
          <w:szCs w:val="26"/>
        </w:rPr>
        <w:t>Легкая п</w:t>
      </w:r>
      <w:r w:rsidR="00DE2EBF" w:rsidRPr="00837AD1">
        <w:rPr>
          <w:rFonts w:ascii="Times New Roman" w:eastAsia="Calibri" w:hAnsi="Times New Roman" w:cs="Times New Roman"/>
          <w:sz w:val="26"/>
          <w:szCs w:val="26"/>
        </w:rPr>
        <w:t>ромышленность муниципального района</w:t>
      </w:r>
      <w:r w:rsidRPr="00837AD1">
        <w:rPr>
          <w:rFonts w:ascii="Times New Roman" w:eastAsia="Calibri" w:hAnsi="Times New Roman" w:cs="Times New Roman"/>
          <w:sz w:val="26"/>
          <w:szCs w:val="26"/>
        </w:rPr>
        <w:t xml:space="preserve"> представлена тремя видами экономической деятельности:</w:t>
      </w:r>
    </w:p>
    <w:p w:rsidR="00BE0EB1" w:rsidRPr="00837AD1" w:rsidRDefault="00C7772A" w:rsidP="001479C4">
      <w:pPr>
        <w:pStyle w:val="a3"/>
        <w:spacing w:after="0" w:line="240" w:lineRule="auto"/>
        <w:ind w:left="0" w:firstLine="709"/>
        <w:jc w:val="both"/>
        <w:rPr>
          <w:rFonts w:ascii="Times New Roman" w:eastAsia="Calibri" w:hAnsi="Times New Roman" w:cs="Times New Roman"/>
          <w:sz w:val="26"/>
          <w:szCs w:val="26"/>
        </w:rPr>
      </w:pPr>
      <w:r w:rsidRPr="00837AD1">
        <w:rPr>
          <w:rFonts w:ascii="Times New Roman" w:eastAsia="Calibri" w:hAnsi="Times New Roman" w:cs="Times New Roman"/>
          <w:sz w:val="26"/>
          <w:szCs w:val="26"/>
        </w:rPr>
        <w:t xml:space="preserve">производство текстильных изделий </w:t>
      </w:r>
      <w:r w:rsidR="00F900D1" w:rsidRPr="00837AD1">
        <w:rPr>
          <w:rFonts w:ascii="Times New Roman" w:eastAsia="Calibri" w:hAnsi="Times New Roman" w:cs="Times New Roman"/>
          <w:sz w:val="26"/>
          <w:szCs w:val="26"/>
        </w:rPr>
        <w:t>–</w:t>
      </w:r>
      <w:r w:rsidR="00F445EC">
        <w:rPr>
          <w:rFonts w:ascii="Times New Roman" w:eastAsia="Calibri" w:hAnsi="Times New Roman" w:cs="Times New Roman"/>
          <w:sz w:val="26"/>
          <w:szCs w:val="26"/>
        </w:rPr>
        <w:t xml:space="preserve"> </w:t>
      </w:r>
      <w:r w:rsidR="00F900D1" w:rsidRPr="00837AD1">
        <w:rPr>
          <w:rFonts w:ascii="Times New Roman" w:eastAsia="Calibri" w:hAnsi="Times New Roman" w:cs="Times New Roman"/>
          <w:sz w:val="26"/>
          <w:szCs w:val="26"/>
        </w:rPr>
        <w:t xml:space="preserve">осуществляют </w:t>
      </w:r>
      <w:r w:rsidR="00DD543B" w:rsidRPr="00837AD1">
        <w:rPr>
          <w:rFonts w:ascii="Times New Roman" w:eastAsia="Calibri" w:hAnsi="Times New Roman" w:cs="Times New Roman"/>
          <w:sz w:val="26"/>
          <w:szCs w:val="26"/>
        </w:rPr>
        <w:t>2</w:t>
      </w:r>
      <w:r w:rsidR="00F445EC">
        <w:rPr>
          <w:rFonts w:ascii="Times New Roman" w:eastAsia="Calibri" w:hAnsi="Times New Roman" w:cs="Times New Roman"/>
          <w:sz w:val="26"/>
          <w:szCs w:val="26"/>
        </w:rPr>
        <w:t xml:space="preserve"> </w:t>
      </w:r>
      <w:r w:rsidR="00F900D1" w:rsidRPr="00837AD1">
        <w:rPr>
          <w:rFonts w:ascii="Times New Roman" w:eastAsia="Calibri" w:hAnsi="Times New Roman" w:cs="Times New Roman"/>
          <w:sz w:val="26"/>
          <w:szCs w:val="26"/>
        </w:rPr>
        <w:t>индивидуальных предпринимателя</w:t>
      </w:r>
      <w:r w:rsidR="00BE0EB1" w:rsidRPr="00837AD1">
        <w:rPr>
          <w:rFonts w:ascii="Times New Roman" w:eastAsia="Calibri" w:hAnsi="Times New Roman" w:cs="Times New Roman"/>
          <w:sz w:val="26"/>
          <w:szCs w:val="26"/>
        </w:rPr>
        <w:t>;</w:t>
      </w:r>
    </w:p>
    <w:p w:rsidR="00BE0EB1" w:rsidRPr="00837AD1" w:rsidRDefault="00DD543B" w:rsidP="001479C4">
      <w:pPr>
        <w:pStyle w:val="a3"/>
        <w:spacing w:after="0" w:line="240" w:lineRule="auto"/>
        <w:ind w:left="0" w:firstLine="709"/>
        <w:jc w:val="both"/>
        <w:rPr>
          <w:rFonts w:ascii="Times New Roman" w:eastAsia="Calibri" w:hAnsi="Times New Roman" w:cs="Times New Roman"/>
          <w:sz w:val="26"/>
          <w:szCs w:val="26"/>
        </w:rPr>
      </w:pPr>
      <w:r w:rsidRPr="00837AD1">
        <w:rPr>
          <w:rFonts w:ascii="Times New Roman" w:eastAsia="Calibri" w:hAnsi="Times New Roman" w:cs="Times New Roman"/>
          <w:sz w:val="26"/>
          <w:szCs w:val="26"/>
        </w:rPr>
        <w:t xml:space="preserve">производство одежды - </w:t>
      </w:r>
      <w:r w:rsidR="00F900D1" w:rsidRPr="00837AD1">
        <w:rPr>
          <w:rFonts w:ascii="Times New Roman" w:eastAsia="Calibri" w:hAnsi="Times New Roman" w:cs="Times New Roman"/>
          <w:sz w:val="26"/>
          <w:szCs w:val="26"/>
        </w:rPr>
        <w:t>4</w:t>
      </w:r>
      <w:r w:rsidR="00BE0EB1" w:rsidRPr="00837AD1">
        <w:rPr>
          <w:rFonts w:ascii="Times New Roman" w:eastAsia="Calibri" w:hAnsi="Times New Roman" w:cs="Times New Roman"/>
          <w:sz w:val="26"/>
          <w:szCs w:val="26"/>
        </w:rPr>
        <w:t xml:space="preserve"> индивидуальных предпринимателей;</w:t>
      </w:r>
    </w:p>
    <w:p w:rsidR="00CB7379" w:rsidRPr="008F2C0D" w:rsidRDefault="00BE0EB1" w:rsidP="001479C4">
      <w:pPr>
        <w:pStyle w:val="a3"/>
        <w:spacing w:after="0" w:line="240" w:lineRule="auto"/>
        <w:ind w:left="0" w:firstLine="709"/>
        <w:jc w:val="both"/>
        <w:rPr>
          <w:rFonts w:ascii="Times New Roman" w:eastAsia="Calibri" w:hAnsi="Times New Roman" w:cs="Times New Roman"/>
          <w:sz w:val="26"/>
          <w:szCs w:val="26"/>
        </w:rPr>
      </w:pPr>
      <w:r w:rsidRPr="00837AD1">
        <w:rPr>
          <w:rFonts w:ascii="Times New Roman" w:eastAsia="Calibri" w:hAnsi="Times New Roman" w:cs="Times New Roman"/>
          <w:sz w:val="26"/>
          <w:szCs w:val="26"/>
        </w:rPr>
        <w:t>производ</w:t>
      </w:r>
      <w:r w:rsidR="00F900D1" w:rsidRPr="00837AD1">
        <w:rPr>
          <w:rFonts w:ascii="Times New Roman" w:eastAsia="Calibri" w:hAnsi="Times New Roman" w:cs="Times New Roman"/>
          <w:sz w:val="26"/>
          <w:szCs w:val="26"/>
        </w:rPr>
        <w:t>ство кожи и изделий из кожи – 2 индивидуальных предпринимателя</w:t>
      </w:r>
      <w:r w:rsidRPr="00837AD1">
        <w:rPr>
          <w:rFonts w:ascii="Times New Roman" w:eastAsia="Calibri" w:hAnsi="Times New Roman" w:cs="Times New Roman"/>
          <w:sz w:val="26"/>
          <w:szCs w:val="26"/>
        </w:rPr>
        <w:t>.</w:t>
      </w:r>
    </w:p>
    <w:p w:rsidR="00CB7379" w:rsidRPr="008F2C0D" w:rsidRDefault="00CB7379" w:rsidP="00696782">
      <w:pPr>
        <w:spacing w:after="0" w:line="240" w:lineRule="auto"/>
        <w:jc w:val="both"/>
        <w:rPr>
          <w:rFonts w:ascii="Times New Roman" w:eastAsia="Calibri" w:hAnsi="Times New Roman" w:cs="Times New Roman"/>
          <w:sz w:val="26"/>
          <w:szCs w:val="26"/>
          <w:highlight w:val="yellow"/>
        </w:rPr>
      </w:pPr>
    </w:p>
    <w:p w:rsidR="001479C4" w:rsidRPr="00A85547" w:rsidRDefault="001479C4" w:rsidP="00F03DF8">
      <w:pPr>
        <w:pStyle w:val="a3"/>
        <w:spacing w:after="0" w:line="240" w:lineRule="auto"/>
        <w:ind w:left="0" w:firstLine="709"/>
        <w:jc w:val="both"/>
        <w:rPr>
          <w:rFonts w:ascii="Times New Roman" w:eastAsia="Calibri" w:hAnsi="Times New Roman" w:cs="Times New Roman"/>
          <w:i/>
          <w:sz w:val="26"/>
          <w:szCs w:val="26"/>
        </w:rPr>
      </w:pPr>
      <w:r w:rsidRPr="00A85547">
        <w:rPr>
          <w:rFonts w:ascii="Times New Roman" w:eastAsia="Calibri" w:hAnsi="Times New Roman" w:cs="Times New Roman"/>
          <w:i/>
          <w:sz w:val="26"/>
          <w:szCs w:val="26"/>
        </w:rPr>
        <w:t>Ремонт автотранспортных средств</w:t>
      </w:r>
    </w:p>
    <w:p w:rsidR="00A50D26" w:rsidRPr="008F2C0D" w:rsidRDefault="00F03DF8" w:rsidP="00F03DF8">
      <w:pPr>
        <w:pStyle w:val="a3"/>
        <w:spacing w:after="0" w:line="240" w:lineRule="auto"/>
        <w:ind w:left="0" w:firstLine="709"/>
        <w:jc w:val="both"/>
        <w:rPr>
          <w:rFonts w:ascii="Times New Roman" w:eastAsia="Calibri" w:hAnsi="Times New Roman" w:cs="Times New Roman"/>
          <w:i/>
          <w:sz w:val="26"/>
          <w:szCs w:val="26"/>
          <w:highlight w:val="yellow"/>
        </w:rPr>
      </w:pPr>
      <w:r w:rsidRPr="00A85547">
        <w:rPr>
          <w:rFonts w:ascii="Times New Roman" w:eastAsia="Times New Roman" w:hAnsi="Times New Roman" w:cs="Times New Roman"/>
          <w:sz w:val="26"/>
          <w:szCs w:val="26"/>
        </w:rPr>
        <w:t xml:space="preserve"> Согласно данным Единого реестра субъектов малого и среднего предпринимательства, размещенного на официальном сайте ФНС РФ,</w:t>
      </w:r>
      <w:r w:rsidR="006C48D4">
        <w:rPr>
          <w:rFonts w:ascii="Times New Roman" w:eastAsia="Times New Roman" w:hAnsi="Times New Roman" w:cs="Times New Roman"/>
          <w:sz w:val="26"/>
          <w:szCs w:val="26"/>
        </w:rPr>
        <w:t xml:space="preserve"> </w:t>
      </w:r>
      <w:r w:rsidRPr="00A85547">
        <w:rPr>
          <w:rFonts w:ascii="Times New Roman" w:eastAsia="Calibri" w:hAnsi="Times New Roman" w:cs="Times New Roman"/>
          <w:sz w:val="26"/>
          <w:szCs w:val="26"/>
        </w:rPr>
        <w:t xml:space="preserve">ремонт автотранспортных средств </w:t>
      </w:r>
      <w:r w:rsidR="00B12833" w:rsidRPr="00A85547">
        <w:rPr>
          <w:rFonts w:ascii="Times New Roman" w:eastAsia="Calibri" w:hAnsi="Times New Roman" w:cs="Times New Roman"/>
          <w:sz w:val="26"/>
          <w:szCs w:val="26"/>
        </w:rPr>
        <w:t xml:space="preserve">в муниципальном районе </w:t>
      </w:r>
      <w:r w:rsidRPr="00A85547">
        <w:rPr>
          <w:rFonts w:ascii="Times New Roman" w:eastAsia="Calibri" w:hAnsi="Times New Roman" w:cs="Times New Roman"/>
          <w:sz w:val="26"/>
          <w:szCs w:val="26"/>
        </w:rPr>
        <w:t xml:space="preserve">осуществляется организациями </w:t>
      </w:r>
      <w:r w:rsidR="009401CC" w:rsidRPr="00A85547">
        <w:rPr>
          <w:rFonts w:ascii="Times New Roman" w:eastAsia="Times New Roman" w:hAnsi="Times New Roman" w:cs="Times New Roman"/>
          <w:sz w:val="26"/>
          <w:szCs w:val="26"/>
        </w:rPr>
        <w:t>частной собственности.</w:t>
      </w:r>
    </w:p>
    <w:p w:rsidR="009401CC" w:rsidRPr="008F2C0D" w:rsidRDefault="009401CC" w:rsidP="00F03DF8">
      <w:pPr>
        <w:pStyle w:val="a3"/>
        <w:spacing w:after="0" w:line="240" w:lineRule="auto"/>
        <w:ind w:left="0" w:firstLine="709"/>
        <w:jc w:val="both"/>
        <w:rPr>
          <w:rFonts w:ascii="Times New Roman" w:eastAsia="Calibri" w:hAnsi="Times New Roman" w:cs="Times New Roman"/>
          <w:i/>
          <w:sz w:val="26"/>
          <w:szCs w:val="26"/>
          <w:highlight w:val="yellow"/>
        </w:rPr>
      </w:pPr>
    </w:p>
    <w:p w:rsidR="001479C4" w:rsidRPr="00837AD1" w:rsidRDefault="001479C4" w:rsidP="00F03DF8">
      <w:pPr>
        <w:pStyle w:val="a3"/>
        <w:spacing w:after="0" w:line="240" w:lineRule="auto"/>
        <w:ind w:left="0" w:firstLine="709"/>
        <w:jc w:val="both"/>
        <w:rPr>
          <w:rFonts w:ascii="Times New Roman" w:eastAsia="Calibri" w:hAnsi="Times New Roman" w:cs="Times New Roman"/>
          <w:i/>
          <w:sz w:val="26"/>
          <w:szCs w:val="26"/>
        </w:rPr>
      </w:pPr>
      <w:r w:rsidRPr="00837AD1">
        <w:rPr>
          <w:rFonts w:ascii="Times New Roman" w:eastAsia="Calibri" w:hAnsi="Times New Roman" w:cs="Times New Roman"/>
          <w:i/>
          <w:sz w:val="26"/>
          <w:szCs w:val="26"/>
        </w:rPr>
        <w:t>Услуги в сфере наружной рекламы</w:t>
      </w:r>
    </w:p>
    <w:p w:rsidR="001479C4" w:rsidRPr="00837AD1" w:rsidRDefault="00DF1285" w:rsidP="00F03DF8">
      <w:pPr>
        <w:pStyle w:val="a3"/>
        <w:spacing w:after="0" w:line="240" w:lineRule="auto"/>
        <w:ind w:left="0" w:firstLine="709"/>
        <w:jc w:val="both"/>
        <w:rPr>
          <w:rFonts w:ascii="Times New Roman" w:eastAsia="Calibri" w:hAnsi="Times New Roman" w:cs="Times New Roman"/>
          <w:sz w:val="26"/>
          <w:szCs w:val="26"/>
        </w:rPr>
      </w:pPr>
      <w:r w:rsidRPr="00837AD1">
        <w:rPr>
          <w:rFonts w:ascii="Times New Roman" w:eastAsia="Calibri" w:hAnsi="Times New Roman" w:cs="Times New Roman"/>
          <w:sz w:val="26"/>
          <w:szCs w:val="26"/>
        </w:rPr>
        <w:t>По информации, представленной органами местного с</w:t>
      </w:r>
      <w:r w:rsidR="00924FDD" w:rsidRPr="00837AD1">
        <w:rPr>
          <w:rFonts w:ascii="Times New Roman" w:eastAsia="Calibri" w:hAnsi="Times New Roman" w:cs="Times New Roman"/>
          <w:sz w:val="26"/>
          <w:szCs w:val="26"/>
        </w:rPr>
        <w:t>амоуправления муниципального района</w:t>
      </w:r>
      <w:r w:rsidRPr="00837AD1">
        <w:rPr>
          <w:rFonts w:ascii="Times New Roman" w:eastAsia="Calibri" w:hAnsi="Times New Roman" w:cs="Times New Roman"/>
          <w:sz w:val="26"/>
          <w:szCs w:val="26"/>
        </w:rPr>
        <w:t>, услуги в сфере наружной рекла</w:t>
      </w:r>
      <w:r w:rsidR="00924FDD" w:rsidRPr="00837AD1">
        <w:rPr>
          <w:rFonts w:ascii="Times New Roman" w:eastAsia="Calibri" w:hAnsi="Times New Roman" w:cs="Times New Roman"/>
          <w:sz w:val="26"/>
          <w:szCs w:val="26"/>
        </w:rPr>
        <w:t>мы оказывают организации муниципальной</w:t>
      </w:r>
      <w:r w:rsidRPr="00837AD1">
        <w:rPr>
          <w:rFonts w:ascii="Times New Roman" w:eastAsia="Calibri" w:hAnsi="Times New Roman" w:cs="Times New Roman"/>
          <w:sz w:val="26"/>
          <w:szCs w:val="26"/>
        </w:rPr>
        <w:t xml:space="preserve"> формы собственности – 100%.</w:t>
      </w:r>
    </w:p>
    <w:p w:rsidR="00DF1285" w:rsidRPr="00837AD1" w:rsidRDefault="00DF1285" w:rsidP="00F03DF8">
      <w:pPr>
        <w:pStyle w:val="a3"/>
        <w:spacing w:after="0" w:line="240" w:lineRule="auto"/>
        <w:ind w:left="0" w:firstLine="709"/>
        <w:jc w:val="both"/>
        <w:rPr>
          <w:rFonts w:ascii="Times New Roman" w:eastAsia="Calibri" w:hAnsi="Times New Roman" w:cs="Times New Roman"/>
          <w:i/>
          <w:sz w:val="26"/>
          <w:szCs w:val="26"/>
        </w:rPr>
      </w:pPr>
    </w:p>
    <w:p w:rsidR="001479C4" w:rsidRPr="008F2C0D" w:rsidRDefault="001479C4" w:rsidP="00F03DF8">
      <w:pPr>
        <w:pStyle w:val="a3"/>
        <w:spacing w:after="0" w:line="240" w:lineRule="auto"/>
        <w:ind w:left="0" w:firstLine="709"/>
        <w:jc w:val="both"/>
        <w:rPr>
          <w:rFonts w:ascii="Times New Roman" w:eastAsia="Calibri" w:hAnsi="Times New Roman" w:cs="Times New Roman"/>
          <w:i/>
          <w:sz w:val="26"/>
          <w:szCs w:val="26"/>
        </w:rPr>
      </w:pPr>
      <w:r w:rsidRPr="008F2C0D">
        <w:rPr>
          <w:rFonts w:ascii="Times New Roman" w:eastAsia="Calibri" w:hAnsi="Times New Roman" w:cs="Times New Roman"/>
          <w:i/>
          <w:sz w:val="26"/>
          <w:szCs w:val="26"/>
        </w:rPr>
        <w:t>Услуги в сфере культуры</w:t>
      </w:r>
    </w:p>
    <w:p w:rsidR="001479C4" w:rsidRPr="008F2C0D" w:rsidRDefault="00FA66B1" w:rsidP="00DC4732">
      <w:pPr>
        <w:pStyle w:val="a3"/>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В муниципальном районе</w:t>
      </w:r>
      <w:r w:rsidR="001B5A83">
        <w:rPr>
          <w:rFonts w:ascii="Times New Roman" w:eastAsia="Calibri" w:hAnsi="Times New Roman" w:cs="Times New Roman"/>
          <w:sz w:val="26"/>
          <w:szCs w:val="26"/>
        </w:rPr>
        <w:t xml:space="preserve"> осуществляе</w:t>
      </w:r>
      <w:r w:rsidR="00DC4732" w:rsidRPr="008F2C0D">
        <w:rPr>
          <w:rFonts w:ascii="Times New Roman" w:eastAsia="Calibri" w:hAnsi="Times New Roman" w:cs="Times New Roman"/>
          <w:sz w:val="26"/>
          <w:szCs w:val="26"/>
        </w:rPr>
        <w:t xml:space="preserve">т деятельность в сфере культуры </w:t>
      </w:r>
      <w:r w:rsidR="001B5A83">
        <w:rPr>
          <w:rFonts w:ascii="Times New Roman" w:eastAsia="Calibri" w:hAnsi="Times New Roman" w:cs="Times New Roman"/>
          <w:sz w:val="26"/>
          <w:szCs w:val="26"/>
        </w:rPr>
        <w:t>одна автономная некоммерческая организация «Театр-студия «Белые птицы»</w:t>
      </w:r>
      <w:r w:rsidR="00DC4732" w:rsidRPr="008F2C0D">
        <w:rPr>
          <w:rFonts w:ascii="Times New Roman" w:eastAsia="Calibri" w:hAnsi="Times New Roman" w:cs="Times New Roman"/>
          <w:sz w:val="26"/>
          <w:szCs w:val="26"/>
        </w:rPr>
        <w:t>.</w:t>
      </w:r>
    </w:p>
    <w:p w:rsidR="00DC4732" w:rsidRPr="008F2C0D" w:rsidRDefault="00DC4732" w:rsidP="001479C4">
      <w:pPr>
        <w:pStyle w:val="a3"/>
        <w:spacing w:after="0" w:line="240" w:lineRule="auto"/>
        <w:ind w:left="709"/>
        <w:jc w:val="both"/>
        <w:rPr>
          <w:rFonts w:ascii="Times New Roman" w:eastAsia="Calibri" w:hAnsi="Times New Roman" w:cs="Times New Roman"/>
          <w:sz w:val="26"/>
          <w:szCs w:val="26"/>
          <w:highlight w:val="yellow"/>
        </w:rPr>
      </w:pPr>
    </w:p>
    <w:p w:rsidR="00BE0EB1" w:rsidRPr="008F2C0D" w:rsidRDefault="00BE0EB1" w:rsidP="001479C4">
      <w:pPr>
        <w:pStyle w:val="a3"/>
        <w:spacing w:after="0" w:line="240" w:lineRule="auto"/>
        <w:ind w:left="0" w:firstLine="709"/>
        <w:jc w:val="both"/>
        <w:rPr>
          <w:rFonts w:ascii="Times New Roman" w:eastAsia="Calibri" w:hAnsi="Times New Roman" w:cs="Times New Roman"/>
          <w:i/>
          <w:sz w:val="26"/>
          <w:szCs w:val="26"/>
        </w:rPr>
      </w:pPr>
      <w:r w:rsidRPr="008F2C0D">
        <w:rPr>
          <w:rFonts w:ascii="Times New Roman" w:eastAsia="Calibri" w:hAnsi="Times New Roman" w:cs="Times New Roman"/>
          <w:i/>
          <w:sz w:val="26"/>
          <w:szCs w:val="26"/>
        </w:rPr>
        <w:t>Услуги в сфере туризма</w:t>
      </w:r>
    </w:p>
    <w:p w:rsidR="00BE0EB1" w:rsidRPr="008F2C0D" w:rsidRDefault="00BE0EB1" w:rsidP="001479C4">
      <w:pPr>
        <w:pStyle w:val="a3"/>
        <w:spacing w:after="0" w:line="240" w:lineRule="auto"/>
        <w:ind w:left="0" w:firstLine="709"/>
        <w:jc w:val="both"/>
        <w:rPr>
          <w:rFonts w:ascii="Times New Roman" w:eastAsia="Calibri" w:hAnsi="Times New Roman" w:cs="Times New Roman"/>
          <w:sz w:val="26"/>
          <w:szCs w:val="26"/>
        </w:rPr>
      </w:pPr>
      <w:r w:rsidRPr="008F2C0D">
        <w:rPr>
          <w:rFonts w:ascii="Times New Roman" w:eastAsia="Calibri" w:hAnsi="Times New Roman" w:cs="Times New Roman"/>
          <w:sz w:val="26"/>
          <w:szCs w:val="26"/>
        </w:rPr>
        <w:t xml:space="preserve">Отрасль туризма </w:t>
      </w:r>
      <w:r w:rsidR="00061C7B">
        <w:rPr>
          <w:rFonts w:ascii="Times New Roman" w:eastAsia="Calibri" w:hAnsi="Times New Roman" w:cs="Times New Roman"/>
          <w:sz w:val="26"/>
          <w:szCs w:val="26"/>
        </w:rPr>
        <w:t xml:space="preserve">муниципального района </w:t>
      </w:r>
      <w:r w:rsidRPr="008F2C0D">
        <w:rPr>
          <w:rFonts w:ascii="Times New Roman" w:eastAsia="Calibri" w:hAnsi="Times New Roman" w:cs="Times New Roman"/>
          <w:sz w:val="26"/>
          <w:szCs w:val="26"/>
        </w:rPr>
        <w:t xml:space="preserve">характеризуется </w:t>
      </w:r>
      <w:r w:rsidR="00061C7B">
        <w:rPr>
          <w:rFonts w:ascii="Times New Roman" w:eastAsia="Calibri" w:hAnsi="Times New Roman" w:cs="Times New Roman"/>
          <w:sz w:val="26"/>
          <w:szCs w:val="26"/>
        </w:rPr>
        <w:t xml:space="preserve">следующими показателями </w:t>
      </w:r>
      <w:r w:rsidRPr="008F2C0D">
        <w:rPr>
          <w:rFonts w:ascii="Times New Roman" w:eastAsia="Calibri" w:hAnsi="Times New Roman" w:cs="Times New Roman"/>
          <w:sz w:val="26"/>
          <w:szCs w:val="26"/>
        </w:rPr>
        <w:t>(по состоянию на 01.01.</w:t>
      </w:r>
      <w:r w:rsidR="00DC4732" w:rsidRPr="008F2C0D">
        <w:rPr>
          <w:rFonts w:ascii="Times New Roman" w:eastAsia="Calibri" w:hAnsi="Times New Roman" w:cs="Times New Roman"/>
          <w:sz w:val="26"/>
          <w:szCs w:val="26"/>
        </w:rPr>
        <w:t>20</w:t>
      </w:r>
      <w:r w:rsidRPr="008F2C0D">
        <w:rPr>
          <w:rFonts w:ascii="Times New Roman" w:eastAsia="Calibri" w:hAnsi="Times New Roman" w:cs="Times New Roman"/>
          <w:sz w:val="26"/>
          <w:szCs w:val="26"/>
        </w:rPr>
        <w:t xml:space="preserve">18): </w:t>
      </w:r>
    </w:p>
    <w:p w:rsidR="00BE0EB1" w:rsidRPr="008F2C0D" w:rsidRDefault="00061C7B" w:rsidP="001479C4">
      <w:pPr>
        <w:pStyle w:val="a3"/>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7</w:t>
      </w:r>
      <w:r w:rsidR="00BE0EB1" w:rsidRPr="008F2C0D">
        <w:rPr>
          <w:rFonts w:ascii="Times New Roman" w:eastAsia="Calibri" w:hAnsi="Times New Roman" w:cs="Times New Roman"/>
          <w:sz w:val="26"/>
          <w:szCs w:val="26"/>
        </w:rPr>
        <w:t xml:space="preserve"> коллективных </w:t>
      </w:r>
      <w:r>
        <w:rPr>
          <w:rFonts w:ascii="Times New Roman" w:eastAsia="Calibri" w:hAnsi="Times New Roman" w:cs="Times New Roman"/>
          <w:sz w:val="26"/>
          <w:szCs w:val="26"/>
        </w:rPr>
        <w:t xml:space="preserve">средств размещения на 286 </w:t>
      </w:r>
      <w:r w:rsidR="00BE0EB1" w:rsidRPr="008F2C0D">
        <w:rPr>
          <w:rFonts w:ascii="Times New Roman" w:eastAsia="Calibri" w:hAnsi="Times New Roman" w:cs="Times New Roman"/>
          <w:sz w:val="26"/>
          <w:szCs w:val="26"/>
        </w:rPr>
        <w:t>мест;</w:t>
      </w:r>
    </w:p>
    <w:p w:rsidR="00BE0EB1" w:rsidRPr="008F2C0D" w:rsidRDefault="00061C7B" w:rsidP="001479C4">
      <w:pPr>
        <w:pStyle w:val="a3"/>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r w:rsidR="00BE0EB1" w:rsidRPr="008F2C0D">
        <w:rPr>
          <w:rFonts w:ascii="Times New Roman" w:eastAsia="Calibri" w:hAnsi="Times New Roman" w:cs="Times New Roman"/>
          <w:sz w:val="26"/>
          <w:szCs w:val="26"/>
        </w:rPr>
        <w:t>туристская фир</w:t>
      </w:r>
      <w:r>
        <w:rPr>
          <w:rFonts w:ascii="Times New Roman" w:eastAsia="Calibri" w:hAnsi="Times New Roman" w:cs="Times New Roman"/>
          <w:sz w:val="26"/>
          <w:szCs w:val="26"/>
        </w:rPr>
        <w:t>ма</w:t>
      </w:r>
      <w:r w:rsidR="00BE0EB1" w:rsidRPr="008F2C0D">
        <w:rPr>
          <w:rFonts w:ascii="Times New Roman" w:eastAsia="Calibri" w:hAnsi="Times New Roman" w:cs="Times New Roman"/>
          <w:sz w:val="26"/>
          <w:szCs w:val="26"/>
        </w:rPr>
        <w:t>.</w:t>
      </w:r>
    </w:p>
    <w:p w:rsidR="00BE0EB1" w:rsidRDefault="00BE0EB1" w:rsidP="001479C4">
      <w:pPr>
        <w:pStyle w:val="a3"/>
        <w:spacing w:after="0" w:line="240" w:lineRule="auto"/>
        <w:ind w:left="0" w:firstLine="709"/>
        <w:jc w:val="both"/>
        <w:rPr>
          <w:rFonts w:ascii="Times New Roman" w:eastAsia="Calibri" w:hAnsi="Times New Roman" w:cs="Times New Roman"/>
          <w:sz w:val="26"/>
          <w:szCs w:val="26"/>
        </w:rPr>
      </w:pPr>
      <w:r w:rsidRPr="008F2C0D">
        <w:rPr>
          <w:rFonts w:ascii="Times New Roman" w:eastAsia="Calibri" w:hAnsi="Times New Roman" w:cs="Times New Roman"/>
          <w:sz w:val="26"/>
          <w:szCs w:val="26"/>
        </w:rPr>
        <w:t xml:space="preserve">Доля присутствия частного бизнеса в деятельности коллективных средств размещения </w:t>
      </w:r>
      <w:r w:rsidR="00CB4926">
        <w:rPr>
          <w:rFonts w:ascii="Times New Roman" w:eastAsia="Calibri" w:hAnsi="Times New Roman" w:cs="Times New Roman"/>
          <w:sz w:val="26"/>
          <w:szCs w:val="26"/>
        </w:rPr>
        <w:t>муниципального района</w:t>
      </w:r>
      <w:r w:rsidRPr="008F2C0D">
        <w:rPr>
          <w:rFonts w:ascii="Times New Roman" w:eastAsia="Calibri" w:hAnsi="Times New Roman" w:cs="Times New Roman"/>
          <w:sz w:val="26"/>
          <w:szCs w:val="26"/>
        </w:rPr>
        <w:t xml:space="preserve"> в 2017 </w:t>
      </w:r>
      <w:r w:rsidR="00061C7B">
        <w:rPr>
          <w:rFonts w:ascii="Times New Roman" w:eastAsia="Calibri" w:hAnsi="Times New Roman" w:cs="Times New Roman"/>
          <w:sz w:val="26"/>
          <w:szCs w:val="26"/>
        </w:rPr>
        <w:t>году составляет 21,74</w:t>
      </w:r>
      <w:r w:rsidR="00CB4926">
        <w:rPr>
          <w:rFonts w:ascii="Times New Roman" w:eastAsia="Calibri" w:hAnsi="Times New Roman" w:cs="Times New Roman"/>
          <w:sz w:val="26"/>
          <w:szCs w:val="26"/>
        </w:rPr>
        <w:t xml:space="preserve"> </w:t>
      </w:r>
      <w:r w:rsidRPr="008F2C0D">
        <w:rPr>
          <w:rFonts w:ascii="Times New Roman" w:eastAsia="Calibri" w:hAnsi="Times New Roman" w:cs="Times New Roman"/>
          <w:sz w:val="26"/>
          <w:szCs w:val="26"/>
        </w:rPr>
        <w:t>%. Доля присутствия частного бизнеса в деятельности турист</w:t>
      </w:r>
      <w:r w:rsidR="00061C7B">
        <w:rPr>
          <w:rFonts w:ascii="Times New Roman" w:eastAsia="Calibri" w:hAnsi="Times New Roman" w:cs="Times New Roman"/>
          <w:sz w:val="26"/>
          <w:szCs w:val="26"/>
        </w:rPr>
        <w:t>ических агентс</w:t>
      </w:r>
      <w:r w:rsidR="00CB4926">
        <w:rPr>
          <w:rFonts w:ascii="Times New Roman" w:eastAsia="Calibri" w:hAnsi="Times New Roman" w:cs="Times New Roman"/>
          <w:sz w:val="26"/>
          <w:szCs w:val="26"/>
        </w:rPr>
        <w:t xml:space="preserve">тв в 2017 году составляет 100 </w:t>
      </w:r>
      <w:r w:rsidR="00A2002F">
        <w:rPr>
          <w:rFonts w:ascii="Times New Roman" w:eastAsia="Calibri" w:hAnsi="Times New Roman" w:cs="Times New Roman"/>
          <w:sz w:val="26"/>
          <w:szCs w:val="26"/>
        </w:rPr>
        <w:t>%.</w:t>
      </w:r>
    </w:p>
    <w:p w:rsidR="00A2002F" w:rsidRPr="008F2C0D" w:rsidRDefault="00A2002F" w:rsidP="001479C4">
      <w:pPr>
        <w:pStyle w:val="a3"/>
        <w:spacing w:after="0" w:line="240" w:lineRule="auto"/>
        <w:ind w:left="0" w:firstLine="709"/>
        <w:jc w:val="both"/>
        <w:rPr>
          <w:rFonts w:ascii="Times New Roman" w:eastAsia="Calibri" w:hAnsi="Times New Roman" w:cs="Times New Roman"/>
          <w:sz w:val="26"/>
          <w:szCs w:val="26"/>
        </w:rPr>
      </w:pPr>
    </w:p>
    <w:p w:rsidR="00A2002F" w:rsidRDefault="00A2002F" w:rsidP="00E4587A">
      <w:pPr>
        <w:pStyle w:val="a3"/>
        <w:numPr>
          <w:ilvl w:val="1"/>
          <w:numId w:val="2"/>
        </w:num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Характерные особенности товарного рынка с описанием текущей ситуации, анализом основных проблем и методов их решения.</w:t>
      </w:r>
    </w:p>
    <w:p w:rsidR="00A2002F" w:rsidRPr="00A2002F" w:rsidRDefault="00A2002F" w:rsidP="00E4587A">
      <w:pPr>
        <w:pStyle w:val="a3"/>
        <w:spacing w:after="0" w:line="240" w:lineRule="auto"/>
        <w:ind w:left="1429"/>
        <w:jc w:val="center"/>
        <w:rPr>
          <w:rFonts w:ascii="Times New Roman" w:eastAsia="Calibri" w:hAnsi="Times New Roman" w:cs="Times New Roman"/>
          <w:b/>
          <w:sz w:val="26"/>
          <w:szCs w:val="26"/>
        </w:rPr>
      </w:pPr>
    </w:p>
    <w:p w:rsidR="00A2002F" w:rsidRPr="00FF5C91" w:rsidRDefault="00A2002F" w:rsidP="00A2002F">
      <w:pPr>
        <w:spacing w:after="0" w:line="240" w:lineRule="auto"/>
        <w:ind w:firstLine="709"/>
        <w:jc w:val="both"/>
        <w:rPr>
          <w:rFonts w:ascii="Times New Roman" w:eastAsia="Calibri" w:hAnsi="Times New Roman" w:cs="Times New Roman"/>
          <w:sz w:val="26"/>
          <w:szCs w:val="26"/>
          <w:u w:val="single"/>
        </w:rPr>
      </w:pPr>
      <w:r w:rsidRPr="00FF5C91">
        <w:rPr>
          <w:rFonts w:ascii="Times New Roman" w:eastAsia="Calibri" w:hAnsi="Times New Roman" w:cs="Times New Roman"/>
          <w:sz w:val="26"/>
          <w:szCs w:val="26"/>
          <w:u w:val="single"/>
        </w:rPr>
        <w:t>В сфере здравоохранения</w:t>
      </w:r>
    </w:p>
    <w:p w:rsidR="00A2002F" w:rsidRPr="00FF5C91"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FF5C91"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С 01.01.2014</w:t>
      </w:r>
      <w:r w:rsidRPr="00FF5C91">
        <w:rPr>
          <w:rFonts w:ascii="Times New Roman" w:hAnsi="Times New Roman" w:cs="Times New Roman"/>
          <w:sz w:val="26"/>
          <w:szCs w:val="26"/>
        </w:rPr>
        <w:t xml:space="preserve"> в соответствии с</w:t>
      </w:r>
      <w:r>
        <w:rPr>
          <w:rFonts w:ascii="Times New Roman" w:hAnsi="Times New Roman" w:cs="Times New Roman"/>
          <w:sz w:val="26"/>
          <w:szCs w:val="26"/>
        </w:rPr>
        <w:t xml:space="preserve"> действующим законодательством </w:t>
      </w:r>
      <w:r w:rsidRPr="00FF5C91">
        <w:rPr>
          <w:rFonts w:ascii="Times New Roman" w:hAnsi="Times New Roman" w:cs="Times New Roman"/>
          <w:sz w:val="26"/>
          <w:szCs w:val="26"/>
        </w:rPr>
        <w:t xml:space="preserve">муниципальные учреждения здравоохранения муниципального района переданы в государственную собственность Красноярского края. </w:t>
      </w:r>
    </w:p>
    <w:p w:rsidR="00A2002F" w:rsidRPr="00FF5C91" w:rsidRDefault="00A2002F" w:rsidP="00A2002F">
      <w:pPr>
        <w:spacing w:after="0" w:line="240" w:lineRule="auto"/>
        <w:ind w:firstLine="709"/>
        <w:jc w:val="both"/>
        <w:rPr>
          <w:rFonts w:ascii="Times New Roman" w:eastAsia="Calibri" w:hAnsi="Times New Roman" w:cs="Times New Roman"/>
          <w:sz w:val="26"/>
          <w:szCs w:val="26"/>
        </w:rPr>
      </w:pPr>
      <w:r w:rsidRPr="00FF5C91">
        <w:rPr>
          <w:rFonts w:ascii="Times New Roman" w:eastAsia="Calibri" w:hAnsi="Times New Roman" w:cs="Times New Roman"/>
          <w:sz w:val="26"/>
          <w:szCs w:val="26"/>
        </w:rPr>
        <w:t>Розничную торговлю лекарственными препаратами, изделиями медицинского назначения и сопутствующими товарами в муниципальном районе осуществляют всего 23 аптечные и медицинские организации, в том числе 5 негосударственные (21,74</w:t>
      </w:r>
      <w:r>
        <w:rPr>
          <w:rFonts w:ascii="Times New Roman" w:eastAsia="Calibri" w:hAnsi="Times New Roman" w:cs="Times New Roman"/>
          <w:sz w:val="26"/>
          <w:szCs w:val="26"/>
        </w:rPr>
        <w:t xml:space="preserve"> </w:t>
      </w:r>
      <w:r w:rsidRPr="00FF5C91">
        <w:rPr>
          <w:rFonts w:ascii="Times New Roman" w:eastAsia="Calibri" w:hAnsi="Times New Roman" w:cs="Times New Roman"/>
          <w:sz w:val="26"/>
          <w:szCs w:val="26"/>
        </w:rPr>
        <w:t>% от общего количества лицензиатов).</w:t>
      </w:r>
    </w:p>
    <w:p w:rsidR="00A2002F" w:rsidRPr="0070600A" w:rsidRDefault="00A2002F" w:rsidP="00A2002F">
      <w:pPr>
        <w:spacing w:after="0" w:line="240" w:lineRule="auto"/>
        <w:ind w:firstLine="709"/>
        <w:jc w:val="both"/>
        <w:rPr>
          <w:rFonts w:ascii="Times New Roman" w:eastAsia="Calibri" w:hAnsi="Times New Roman" w:cs="Times New Roman"/>
          <w:sz w:val="26"/>
          <w:szCs w:val="26"/>
        </w:rPr>
      </w:pPr>
      <w:r w:rsidRPr="00FF5C91">
        <w:rPr>
          <w:rFonts w:ascii="Times New Roman" w:eastAsia="Calibri" w:hAnsi="Times New Roman" w:cs="Times New Roman"/>
          <w:sz w:val="26"/>
          <w:szCs w:val="26"/>
        </w:rPr>
        <w:t xml:space="preserve">Государственный сектор представлен в основном структурными подразделениями медицинских организаций, наделенных правом розничной торговли лекарственными препаратами в </w:t>
      </w:r>
      <w:r w:rsidRPr="0070600A">
        <w:rPr>
          <w:rFonts w:ascii="Times New Roman" w:eastAsia="Calibri" w:hAnsi="Times New Roman" w:cs="Times New Roman"/>
          <w:sz w:val="26"/>
          <w:szCs w:val="26"/>
        </w:rPr>
        <w:t>отдаленных и труднодоступных населенных пунктах, где отсутствуют аптечные организации как государственные, так и частные. В случае открытия в данных населенных пунктах аптечной организации, фармацевтическая деятельность медицинской организации будет прекращена.</w:t>
      </w:r>
    </w:p>
    <w:p w:rsidR="00A2002F" w:rsidRPr="008F2C0D" w:rsidRDefault="00A2002F" w:rsidP="00A2002F">
      <w:pPr>
        <w:spacing w:after="0" w:line="240" w:lineRule="auto"/>
        <w:ind w:firstLine="709"/>
        <w:jc w:val="both"/>
        <w:rPr>
          <w:rFonts w:ascii="Times New Roman" w:eastAsia="Calibri" w:hAnsi="Times New Roman" w:cs="Times New Roman"/>
          <w:sz w:val="26"/>
          <w:szCs w:val="26"/>
        </w:rPr>
      </w:pPr>
      <w:r w:rsidRPr="0070600A">
        <w:rPr>
          <w:rFonts w:ascii="Times New Roman" w:eastAsia="Calibri" w:hAnsi="Times New Roman" w:cs="Times New Roman"/>
          <w:sz w:val="26"/>
          <w:szCs w:val="26"/>
        </w:rPr>
        <w:t>Подобный механизм, установленный статьей 52</w:t>
      </w:r>
      <w:r w:rsidRPr="00FF5C91">
        <w:rPr>
          <w:rFonts w:ascii="Times New Roman" w:eastAsia="Calibri" w:hAnsi="Times New Roman" w:cs="Times New Roman"/>
          <w:sz w:val="26"/>
          <w:szCs w:val="26"/>
        </w:rPr>
        <w:t xml:space="preserve"> Федерального закона </w:t>
      </w:r>
      <w:r w:rsidRPr="00FF5C91">
        <w:rPr>
          <w:rFonts w:ascii="Times New Roman" w:eastAsia="Calibri" w:hAnsi="Times New Roman" w:cs="Times New Roman"/>
          <w:sz w:val="26"/>
          <w:szCs w:val="26"/>
        </w:rPr>
        <w:br/>
        <w:t>от 12.04.2010 № 61-ФЗ «Об обращении лекарственных средств» и подзаконными актами, обеспечивает высокую доступность лекарственного обеспечения, но не ограничивает конкурентного права частных аптечных организаций.</w:t>
      </w: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p>
    <w:p w:rsidR="00D81285" w:rsidRDefault="00D81285" w:rsidP="00A2002F">
      <w:pPr>
        <w:spacing w:after="0" w:line="240" w:lineRule="auto"/>
        <w:ind w:firstLine="709"/>
        <w:jc w:val="both"/>
        <w:rPr>
          <w:rFonts w:ascii="Times New Roman" w:eastAsia="Calibri" w:hAnsi="Times New Roman" w:cs="Times New Roman"/>
          <w:sz w:val="26"/>
          <w:szCs w:val="26"/>
          <w:u w:val="single"/>
        </w:rPr>
      </w:pPr>
    </w:p>
    <w:p w:rsidR="00A2002F" w:rsidRPr="00FF5C91" w:rsidRDefault="00A2002F" w:rsidP="00A2002F">
      <w:pPr>
        <w:spacing w:after="0" w:line="240" w:lineRule="auto"/>
        <w:ind w:firstLine="709"/>
        <w:jc w:val="both"/>
        <w:rPr>
          <w:rFonts w:ascii="Times New Roman" w:eastAsia="Calibri" w:hAnsi="Times New Roman" w:cs="Times New Roman"/>
          <w:sz w:val="26"/>
          <w:szCs w:val="26"/>
          <w:u w:val="single"/>
        </w:rPr>
      </w:pPr>
      <w:r w:rsidRPr="00FF5C91">
        <w:rPr>
          <w:rFonts w:ascii="Times New Roman" w:eastAsia="Calibri" w:hAnsi="Times New Roman" w:cs="Times New Roman"/>
          <w:sz w:val="26"/>
          <w:szCs w:val="26"/>
          <w:u w:val="single"/>
        </w:rPr>
        <w:t>В социальной сфере</w:t>
      </w:r>
    </w:p>
    <w:p w:rsidR="00A2002F" w:rsidRPr="00FF5C91"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FF5C91" w:rsidRDefault="00A2002F" w:rsidP="00A2002F">
      <w:pPr>
        <w:spacing w:after="0" w:line="240" w:lineRule="auto"/>
        <w:ind w:firstLine="709"/>
        <w:jc w:val="both"/>
        <w:rPr>
          <w:rFonts w:ascii="Times New Roman" w:eastAsia="Calibri" w:hAnsi="Times New Roman" w:cs="Times New Roman"/>
          <w:sz w:val="26"/>
          <w:szCs w:val="26"/>
        </w:rPr>
      </w:pPr>
      <w:r w:rsidRPr="00FF5C91">
        <w:rPr>
          <w:rFonts w:ascii="Times New Roman" w:eastAsia="Calibri" w:hAnsi="Times New Roman" w:cs="Times New Roman"/>
          <w:sz w:val="26"/>
          <w:szCs w:val="26"/>
        </w:rPr>
        <w:t>Федеральным законом от 28.12.2013 № 442-ФЗ «Об основах социального обслуживания граждан в Российской Федерации» с 01.01.2015 предусмотрено включение в перечень организаций, предоставляющих социальные услуги, негосударственных (коммерческих и некоммерческих) организаций социального обслуживания, в том числе социально ориентированных некоммерческих организаций, предоставляющих социальные услуги, а также индивидуальных предпринимателей, осуществляющих социальное обслуживание.</w:t>
      </w:r>
    </w:p>
    <w:p w:rsidR="00A2002F" w:rsidRPr="00FF5C91" w:rsidRDefault="00A2002F" w:rsidP="00A2002F">
      <w:pPr>
        <w:spacing w:after="0" w:line="240" w:lineRule="auto"/>
        <w:ind w:firstLine="709"/>
        <w:jc w:val="both"/>
        <w:rPr>
          <w:rFonts w:ascii="Times New Roman" w:eastAsia="Calibri" w:hAnsi="Times New Roman" w:cs="Times New Roman"/>
          <w:sz w:val="26"/>
          <w:szCs w:val="26"/>
        </w:rPr>
      </w:pPr>
      <w:r w:rsidRPr="00FF5C91">
        <w:rPr>
          <w:rFonts w:ascii="Times New Roman" w:eastAsia="Calibri" w:hAnsi="Times New Roman" w:cs="Times New Roman"/>
          <w:sz w:val="26"/>
          <w:szCs w:val="26"/>
        </w:rPr>
        <w:t xml:space="preserve">Министерством социальной политики Красноярского края сформирован Реестр поставщиков социальных услуг Красноярского края (далее – реестр) в соответствии с постановлением Правительства Красноярского края от 17.12.2014 № 609-п «О порядке формирования и ведения реестра поставщиков социальных </w:t>
      </w:r>
      <w:proofErr w:type="spellStart"/>
      <w:r w:rsidRPr="00FF5C91">
        <w:rPr>
          <w:rFonts w:ascii="Times New Roman" w:eastAsia="Calibri" w:hAnsi="Times New Roman" w:cs="Times New Roman"/>
          <w:sz w:val="26"/>
          <w:szCs w:val="26"/>
        </w:rPr>
        <w:t>услуг</w:t>
      </w:r>
      <w:proofErr w:type="gramStart"/>
      <w:r w:rsidRPr="00FF5C91">
        <w:rPr>
          <w:rFonts w:ascii="Times New Roman" w:eastAsia="Calibri" w:hAnsi="Times New Roman" w:cs="Times New Roman"/>
          <w:sz w:val="26"/>
          <w:szCs w:val="26"/>
        </w:rPr>
        <w:t>».Вхождение</w:t>
      </w:r>
      <w:proofErr w:type="spellEnd"/>
      <w:proofErr w:type="gramEnd"/>
      <w:r w:rsidRPr="00FF5C91">
        <w:rPr>
          <w:rFonts w:ascii="Times New Roman" w:eastAsia="Calibri" w:hAnsi="Times New Roman" w:cs="Times New Roman"/>
          <w:sz w:val="26"/>
          <w:szCs w:val="26"/>
        </w:rPr>
        <w:t xml:space="preserve"> в Реестр поставщиков для организаций носит добровольный, заявительный характер.</w:t>
      </w:r>
    </w:p>
    <w:p w:rsidR="00A2002F" w:rsidRPr="00FF5C91" w:rsidRDefault="00A2002F" w:rsidP="00A2002F">
      <w:pPr>
        <w:spacing w:after="0" w:line="240" w:lineRule="auto"/>
        <w:ind w:firstLine="709"/>
        <w:jc w:val="both"/>
        <w:rPr>
          <w:rFonts w:ascii="Times New Roman" w:eastAsia="Calibri" w:hAnsi="Times New Roman" w:cs="Times New Roman"/>
          <w:sz w:val="26"/>
          <w:szCs w:val="26"/>
        </w:rPr>
      </w:pPr>
      <w:r w:rsidRPr="00FF5C91">
        <w:rPr>
          <w:rFonts w:ascii="Times New Roman" w:eastAsia="Calibri" w:hAnsi="Times New Roman" w:cs="Times New Roman"/>
          <w:sz w:val="26"/>
          <w:szCs w:val="26"/>
        </w:rPr>
        <w:t>В Порядке формирования и ведения реестра поставщиков отсутствуют административные и экономические барьеры для вхождения организаций частных форм собственности в реестр поставщиков.</w:t>
      </w:r>
    </w:p>
    <w:p w:rsidR="00A2002F" w:rsidRPr="00FF5C91" w:rsidRDefault="00A2002F" w:rsidP="00A2002F">
      <w:pPr>
        <w:spacing w:after="0" w:line="240" w:lineRule="auto"/>
        <w:ind w:firstLine="709"/>
        <w:jc w:val="both"/>
        <w:rPr>
          <w:rFonts w:ascii="Times New Roman" w:eastAsia="Calibri" w:hAnsi="Times New Roman" w:cs="Times New Roman"/>
          <w:sz w:val="26"/>
          <w:szCs w:val="26"/>
        </w:rPr>
      </w:pPr>
      <w:r w:rsidRPr="00FF5C91">
        <w:rPr>
          <w:rFonts w:ascii="Times New Roman" w:eastAsia="Calibri" w:hAnsi="Times New Roman" w:cs="Times New Roman"/>
          <w:sz w:val="26"/>
          <w:szCs w:val="26"/>
        </w:rPr>
        <w:t xml:space="preserve">Реестр размещен на официальном сайте министерства социальной политики Красноярского </w:t>
      </w:r>
      <w:r w:rsidRPr="004D21BE">
        <w:rPr>
          <w:rFonts w:ascii="Times New Roman" w:eastAsia="Calibri" w:hAnsi="Times New Roman" w:cs="Times New Roman"/>
          <w:sz w:val="26"/>
          <w:szCs w:val="26"/>
        </w:rPr>
        <w:t>края (</w:t>
      </w:r>
      <w:hyperlink r:id="rId8" w:history="1">
        <w:r w:rsidRPr="004D21BE">
          <w:rPr>
            <w:rStyle w:val="aa"/>
            <w:rFonts w:ascii="Times New Roman" w:eastAsia="Calibri" w:hAnsi="Times New Roman" w:cs="Times New Roman"/>
            <w:color w:val="auto"/>
            <w:sz w:val="26"/>
            <w:szCs w:val="26"/>
            <w:lang w:val="en-US"/>
          </w:rPr>
          <w:t>www</w:t>
        </w:r>
        <w:r w:rsidRPr="004D21BE">
          <w:rPr>
            <w:rStyle w:val="aa"/>
            <w:rFonts w:ascii="Times New Roman" w:eastAsia="Calibri" w:hAnsi="Times New Roman" w:cs="Times New Roman"/>
            <w:color w:val="auto"/>
            <w:sz w:val="26"/>
            <w:szCs w:val="26"/>
          </w:rPr>
          <w:t>.</w:t>
        </w:r>
        <w:proofErr w:type="spellStart"/>
        <w:r w:rsidRPr="004D21BE">
          <w:rPr>
            <w:rStyle w:val="aa"/>
            <w:rFonts w:ascii="Times New Roman" w:eastAsia="Calibri" w:hAnsi="Times New Roman" w:cs="Times New Roman"/>
            <w:color w:val="auto"/>
            <w:sz w:val="26"/>
            <w:szCs w:val="26"/>
            <w:lang w:val="en-US"/>
          </w:rPr>
          <w:t>szn</w:t>
        </w:r>
        <w:proofErr w:type="spellEnd"/>
        <w:r w:rsidRPr="004D21BE">
          <w:rPr>
            <w:rStyle w:val="aa"/>
            <w:rFonts w:ascii="Times New Roman" w:eastAsia="Calibri" w:hAnsi="Times New Roman" w:cs="Times New Roman"/>
            <w:color w:val="auto"/>
            <w:sz w:val="26"/>
            <w:szCs w:val="26"/>
          </w:rPr>
          <w:t>24/</w:t>
        </w:r>
        <w:r w:rsidRPr="004D21BE">
          <w:rPr>
            <w:rStyle w:val="aa"/>
            <w:rFonts w:ascii="Times New Roman" w:eastAsia="Calibri" w:hAnsi="Times New Roman" w:cs="Times New Roman"/>
            <w:color w:val="auto"/>
            <w:sz w:val="26"/>
            <w:szCs w:val="26"/>
            <w:lang w:val="en-US"/>
          </w:rPr>
          <w:t>node</w:t>
        </w:r>
        <w:r w:rsidRPr="004D21BE">
          <w:rPr>
            <w:rStyle w:val="aa"/>
            <w:rFonts w:ascii="Times New Roman" w:eastAsia="Calibri" w:hAnsi="Times New Roman" w:cs="Times New Roman"/>
            <w:color w:val="auto"/>
            <w:sz w:val="26"/>
            <w:szCs w:val="26"/>
          </w:rPr>
          <w:t>/5821</w:t>
        </w:r>
      </w:hyperlink>
      <w:r w:rsidRPr="004D21BE">
        <w:rPr>
          <w:rFonts w:ascii="Times New Roman" w:eastAsia="Calibri" w:hAnsi="Times New Roman" w:cs="Times New Roman"/>
          <w:sz w:val="26"/>
          <w:szCs w:val="26"/>
        </w:rPr>
        <w:t>).</w:t>
      </w:r>
      <w:r w:rsidRPr="00FF5C91">
        <w:rPr>
          <w:rFonts w:ascii="Times New Roman" w:eastAsia="Calibri" w:hAnsi="Times New Roman" w:cs="Times New Roman"/>
          <w:sz w:val="26"/>
          <w:szCs w:val="26"/>
        </w:rPr>
        <w:t xml:space="preserve"> </w:t>
      </w:r>
    </w:p>
    <w:p w:rsidR="00A2002F" w:rsidRPr="00FF5C91" w:rsidRDefault="00A2002F" w:rsidP="00A2002F">
      <w:pPr>
        <w:pStyle w:val="afa"/>
        <w:tabs>
          <w:tab w:val="left" w:pos="851"/>
        </w:tabs>
        <w:ind w:firstLine="510"/>
        <w:rPr>
          <w:spacing w:val="5"/>
          <w:szCs w:val="26"/>
        </w:rPr>
      </w:pPr>
      <w:r w:rsidRPr="00FF5C91">
        <w:rPr>
          <w:spacing w:val="5"/>
          <w:szCs w:val="26"/>
        </w:rPr>
        <w:t xml:space="preserve">Согласно реестру социальное обслуживание населения на территории муниципального района по состоянию на 01.01.2018 осуществляет </w:t>
      </w:r>
      <w:r w:rsidRPr="00FF5C91">
        <w:rPr>
          <w:szCs w:val="26"/>
        </w:rPr>
        <w:t>Муниципальное бюджетное учреждение социального обслуживания Таймырского Долгано-Ненецкого муниципального района</w:t>
      </w:r>
      <w:r w:rsidRPr="00FF5C91">
        <w:rPr>
          <w:spacing w:val="5"/>
          <w:szCs w:val="26"/>
        </w:rPr>
        <w:t xml:space="preserve"> «Комплексный центр социального обслуживания населения «Таймырский», включающее 7 отделений:</w:t>
      </w:r>
    </w:p>
    <w:p w:rsidR="00A2002F" w:rsidRPr="00FF5C91" w:rsidRDefault="00A2002F" w:rsidP="00A2002F">
      <w:pPr>
        <w:pStyle w:val="afa"/>
        <w:numPr>
          <w:ilvl w:val="0"/>
          <w:numId w:val="11"/>
        </w:numPr>
        <w:tabs>
          <w:tab w:val="left" w:pos="709"/>
          <w:tab w:val="left" w:pos="851"/>
        </w:tabs>
        <w:ind w:left="0" w:firstLine="567"/>
        <w:rPr>
          <w:spacing w:val="5"/>
          <w:szCs w:val="26"/>
        </w:rPr>
      </w:pPr>
      <w:r w:rsidRPr="00FF5C91">
        <w:rPr>
          <w:spacing w:val="5"/>
          <w:szCs w:val="26"/>
        </w:rPr>
        <w:t>отделение социальной реабилитации несовершеннолетних;</w:t>
      </w:r>
    </w:p>
    <w:p w:rsidR="00A2002F" w:rsidRPr="00FF5C91" w:rsidRDefault="00A2002F" w:rsidP="00A2002F">
      <w:pPr>
        <w:pStyle w:val="afa"/>
        <w:numPr>
          <w:ilvl w:val="0"/>
          <w:numId w:val="11"/>
        </w:numPr>
        <w:tabs>
          <w:tab w:val="left" w:pos="709"/>
          <w:tab w:val="left" w:pos="851"/>
        </w:tabs>
        <w:ind w:left="0" w:firstLine="567"/>
        <w:rPr>
          <w:szCs w:val="26"/>
        </w:rPr>
      </w:pPr>
      <w:r w:rsidRPr="00FF5C91">
        <w:rPr>
          <w:szCs w:val="26"/>
        </w:rPr>
        <w:t>социально-реабилитационное отделение для граждан пожилого возраста и инвалидов;</w:t>
      </w:r>
    </w:p>
    <w:p w:rsidR="00A2002F" w:rsidRPr="00FF5C91" w:rsidRDefault="00A2002F" w:rsidP="00A2002F">
      <w:pPr>
        <w:pStyle w:val="afa"/>
        <w:numPr>
          <w:ilvl w:val="0"/>
          <w:numId w:val="11"/>
        </w:numPr>
        <w:tabs>
          <w:tab w:val="left" w:pos="709"/>
          <w:tab w:val="left" w:pos="851"/>
        </w:tabs>
        <w:ind w:left="0" w:firstLine="567"/>
        <w:rPr>
          <w:spacing w:val="5"/>
          <w:szCs w:val="26"/>
        </w:rPr>
      </w:pPr>
      <w:r w:rsidRPr="00FF5C91">
        <w:rPr>
          <w:szCs w:val="26"/>
        </w:rPr>
        <w:t>отделение</w:t>
      </w:r>
      <w:r w:rsidRPr="00FF5C91">
        <w:rPr>
          <w:spacing w:val="5"/>
          <w:szCs w:val="26"/>
        </w:rPr>
        <w:t xml:space="preserve"> профилактики безнадзорности и правонарушений несовершеннолетних;</w:t>
      </w:r>
    </w:p>
    <w:p w:rsidR="00A2002F" w:rsidRPr="00FF5C91" w:rsidRDefault="00A2002F" w:rsidP="00A2002F">
      <w:pPr>
        <w:pStyle w:val="afa"/>
        <w:numPr>
          <w:ilvl w:val="0"/>
          <w:numId w:val="11"/>
        </w:numPr>
        <w:tabs>
          <w:tab w:val="left" w:pos="709"/>
          <w:tab w:val="left" w:pos="851"/>
        </w:tabs>
        <w:ind w:left="0" w:firstLine="567"/>
        <w:rPr>
          <w:spacing w:val="5"/>
          <w:szCs w:val="26"/>
        </w:rPr>
      </w:pPr>
      <w:r w:rsidRPr="00FF5C91">
        <w:rPr>
          <w:spacing w:val="5"/>
          <w:szCs w:val="26"/>
        </w:rPr>
        <w:lastRenderedPageBreak/>
        <w:t>отделение временного проживания граждан пожилого возраста и инвалидов;</w:t>
      </w:r>
    </w:p>
    <w:p w:rsidR="00A2002F" w:rsidRPr="00FF5C91" w:rsidRDefault="00A2002F" w:rsidP="00A2002F">
      <w:pPr>
        <w:pStyle w:val="afa"/>
        <w:numPr>
          <w:ilvl w:val="0"/>
          <w:numId w:val="11"/>
        </w:numPr>
        <w:tabs>
          <w:tab w:val="left" w:pos="709"/>
          <w:tab w:val="left" w:pos="851"/>
        </w:tabs>
        <w:ind w:left="0" w:firstLine="567"/>
        <w:rPr>
          <w:spacing w:val="5"/>
          <w:szCs w:val="26"/>
        </w:rPr>
      </w:pPr>
      <w:r w:rsidRPr="00FF5C91">
        <w:rPr>
          <w:spacing w:val="5"/>
          <w:szCs w:val="26"/>
        </w:rPr>
        <w:t>отделение «Социальная гостиница»;</w:t>
      </w:r>
    </w:p>
    <w:p w:rsidR="00A2002F" w:rsidRPr="00FF5C91" w:rsidRDefault="00A2002F" w:rsidP="00A2002F">
      <w:pPr>
        <w:pStyle w:val="afa"/>
        <w:numPr>
          <w:ilvl w:val="0"/>
          <w:numId w:val="11"/>
        </w:numPr>
        <w:tabs>
          <w:tab w:val="left" w:pos="709"/>
          <w:tab w:val="left" w:pos="851"/>
        </w:tabs>
        <w:ind w:left="0" w:firstLine="567"/>
        <w:rPr>
          <w:spacing w:val="5"/>
          <w:szCs w:val="26"/>
        </w:rPr>
      </w:pPr>
      <w:r w:rsidRPr="00FF5C91">
        <w:rPr>
          <w:spacing w:val="5"/>
          <w:szCs w:val="26"/>
        </w:rPr>
        <w:t>отделение срочного социального обслуживания;</w:t>
      </w:r>
    </w:p>
    <w:p w:rsidR="00A2002F" w:rsidRPr="00FF5C91" w:rsidRDefault="00A2002F" w:rsidP="00A2002F">
      <w:pPr>
        <w:pStyle w:val="afa"/>
        <w:numPr>
          <w:ilvl w:val="0"/>
          <w:numId w:val="11"/>
        </w:numPr>
        <w:tabs>
          <w:tab w:val="left" w:pos="709"/>
          <w:tab w:val="left" w:pos="851"/>
        </w:tabs>
        <w:ind w:left="0" w:firstLine="567"/>
        <w:rPr>
          <w:spacing w:val="5"/>
          <w:szCs w:val="26"/>
        </w:rPr>
      </w:pPr>
      <w:r w:rsidRPr="00FF5C91">
        <w:rPr>
          <w:spacing w:val="5"/>
          <w:szCs w:val="26"/>
        </w:rPr>
        <w:t>отделение социального обслуживания на дому.</w:t>
      </w: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313EA1" w:rsidRDefault="00A2002F" w:rsidP="00A2002F">
      <w:pPr>
        <w:spacing w:after="0" w:line="240" w:lineRule="auto"/>
        <w:ind w:firstLine="709"/>
        <w:jc w:val="both"/>
        <w:rPr>
          <w:rFonts w:ascii="Times New Roman" w:eastAsia="Calibri" w:hAnsi="Times New Roman" w:cs="Times New Roman"/>
          <w:sz w:val="26"/>
          <w:szCs w:val="26"/>
          <w:u w:val="single"/>
        </w:rPr>
      </w:pPr>
      <w:r w:rsidRPr="00313EA1">
        <w:rPr>
          <w:rFonts w:ascii="Times New Roman" w:eastAsia="Calibri" w:hAnsi="Times New Roman" w:cs="Times New Roman"/>
          <w:sz w:val="26"/>
          <w:szCs w:val="26"/>
          <w:u w:val="single"/>
        </w:rPr>
        <w:t>В сфере сельского хозяйства</w:t>
      </w:r>
    </w:p>
    <w:p w:rsidR="00A2002F" w:rsidRPr="00313EA1"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313EA1" w:rsidRDefault="00A2002F" w:rsidP="00A2002F">
      <w:pPr>
        <w:autoSpaceDE w:val="0"/>
        <w:autoSpaceDN w:val="0"/>
        <w:adjustRightInd w:val="0"/>
        <w:spacing w:after="0" w:line="240" w:lineRule="auto"/>
        <w:ind w:firstLine="708"/>
        <w:jc w:val="both"/>
        <w:rPr>
          <w:rFonts w:ascii="Times New Roman" w:hAnsi="Times New Roman" w:cs="Times New Roman"/>
          <w:sz w:val="26"/>
          <w:szCs w:val="26"/>
        </w:rPr>
      </w:pPr>
      <w:r w:rsidRPr="00313EA1">
        <w:rPr>
          <w:rFonts w:ascii="Times New Roman" w:hAnsi="Times New Roman" w:cs="Times New Roman"/>
          <w:sz w:val="26"/>
          <w:szCs w:val="26"/>
        </w:rPr>
        <w:t>Основными видами деятельности сельскохозяйственных и промысловых хозяйств на территории муниципального района являются северное оленеводство, рыболовство и охотничий промысел, которые относятся к традиционным видам хозяйственной деятельности коренных малочисленных народов Севера.</w:t>
      </w:r>
    </w:p>
    <w:p w:rsidR="00A2002F" w:rsidRPr="00313EA1" w:rsidRDefault="00A2002F" w:rsidP="00A2002F">
      <w:pPr>
        <w:autoSpaceDE w:val="0"/>
        <w:autoSpaceDN w:val="0"/>
        <w:adjustRightInd w:val="0"/>
        <w:spacing w:after="0" w:line="240" w:lineRule="auto"/>
        <w:ind w:firstLine="708"/>
        <w:jc w:val="both"/>
        <w:rPr>
          <w:rFonts w:ascii="Times New Roman" w:hAnsi="Times New Roman" w:cs="Times New Roman"/>
          <w:sz w:val="26"/>
          <w:szCs w:val="26"/>
        </w:rPr>
      </w:pPr>
      <w:r w:rsidRPr="00313EA1">
        <w:rPr>
          <w:rFonts w:ascii="Times New Roman" w:hAnsi="Times New Roman" w:cs="Times New Roman"/>
          <w:sz w:val="26"/>
          <w:szCs w:val="26"/>
        </w:rPr>
        <w:t>Северное оленеводство является не только основой хозяйственной деятельности коренных малочисленных народов Таймыра, но и их жизненного уклада, культуры и источником жизнеобеспечения.</w:t>
      </w:r>
    </w:p>
    <w:p w:rsidR="00A2002F" w:rsidRPr="00313EA1" w:rsidRDefault="00A2002F" w:rsidP="00A2002F">
      <w:pPr>
        <w:autoSpaceDE w:val="0"/>
        <w:autoSpaceDN w:val="0"/>
        <w:adjustRightInd w:val="0"/>
        <w:spacing w:after="0" w:line="240" w:lineRule="auto"/>
        <w:ind w:firstLine="708"/>
        <w:jc w:val="both"/>
        <w:rPr>
          <w:rFonts w:ascii="Times New Roman" w:hAnsi="Times New Roman" w:cs="Times New Roman"/>
          <w:sz w:val="26"/>
          <w:szCs w:val="26"/>
        </w:rPr>
      </w:pPr>
      <w:r w:rsidRPr="00313EA1">
        <w:rPr>
          <w:rFonts w:ascii="Times New Roman" w:hAnsi="Times New Roman" w:cs="Times New Roman"/>
          <w:sz w:val="26"/>
          <w:szCs w:val="26"/>
        </w:rPr>
        <w:t>Охотничий промысел представлен в основном добычей дикого северного оленя, а также куропатки и пушнины.</w:t>
      </w:r>
    </w:p>
    <w:p w:rsidR="00A2002F" w:rsidRPr="00DC6CE2" w:rsidRDefault="00A2002F" w:rsidP="00A2002F">
      <w:pPr>
        <w:autoSpaceDE w:val="0"/>
        <w:autoSpaceDN w:val="0"/>
        <w:adjustRightInd w:val="0"/>
        <w:spacing w:after="0" w:line="240" w:lineRule="auto"/>
        <w:ind w:firstLine="708"/>
        <w:jc w:val="both"/>
        <w:rPr>
          <w:rFonts w:ascii="Times New Roman" w:hAnsi="Times New Roman" w:cs="Times New Roman"/>
          <w:sz w:val="26"/>
          <w:szCs w:val="26"/>
        </w:rPr>
      </w:pPr>
      <w:r w:rsidRPr="00DC6CE2">
        <w:rPr>
          <w:rFonts w:ascii="Times New Roman" w:hAnsi="Times New Roman" w:cs="Times New Roman"/>
          <w:sz w:val="26"/>
          <w:szCs w:val="26"/>
        </w:rPr>
        <w:t xml:space="preserve">Рыболовство также является одним из основных видов традиционной хозяйственной деятельности, обеспечивающим население муниципального района ценнейшей продукцией питания, а промышленное производство сырьем для переработки. В рыболовстве занято большинство хозяйствующих субъектов, находящихся территориально в сельской местности. </w:t>
      </w:r>
    </w:p>
    <w:p w:rsidR="00A2002F" w:rsidRDefault="00A2002F" w:rsidP="00A2002F">
      <w:pPr>
        <w:pStyle w:val="afa"/>
        <w:rPr>
          <w:spacing w:val="5"/>
          <w:szCs w:val="26"/>
        </w:rPr>
      </w:pPr>
      <w:r w:rsidRPr="00DC6CE2">
        <w:rPr>
          <w:spacing w:val="5"/>
          <w:szCs w:val="26"/>
        </w:rPr>
        <w:t>По состоянию на 01.01.2018 на территории муниципального района осуществляют хозяйственную деятельность 260 сельскохозяйственных организаций различных организационно-правовых форм и форм собственности, индивидуальных предпринимателей и хозяйств населения.</w:t>
      </w:r>
    </w:p>
    <w:p w:rsidR="00A2002F" w:rsidRPr="00DC6CE2" w:rsidRDefault="00A2002F" w:rsidP="00A2002F">
      <w:pPr>
        <w:pStyle w:val="afa"/>
        <w:rPr>
          <w:spacing w:val="5"/>
          <w:szCs w:val="26"/>
        </w:rPr>
      </w:pPr>
    </w:p>
    <w:p w:rsidR="00A2002F" w:rsidRDefault="00A2002F" w:rsidP="00A2002F">
      <w:pPr>
        <w:pStyle w:val="afa"/>
        <w:ind w:firstLine="0"/>
        <w:jc w:val="center"/>
        <w:rPr>
          <w:szCs w:val="26"/>
        </w:rPr>
      </w:pPr>
      <w:r w:rsidRPr="00DC6CE2">
        <w:rPr>
          <w:szCs w:val="26"/>
        </w:rPr>
        <w:t>Структура сельскохозяйственных организаций муниципального района</w:t>
      </w:r>
    </w:p>
    <w:p w:rsidR="00A2002F" w:rsidRPr="00267EAD" w:rsidRDefault="00A2002F" w:rsidP="00A2002F">
      <w:pPr>
        <w:pStyle w:val="afa"/>
        <w:ind w:firstLine="0"/>
        <w:jc w:val="center"/>
        <w:rPr>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2160"/>
        <w:gridCol w:w="2160"/>
      </w:tblGrid>
      <w:tr w:rsidR="00A2002F" w:rsidRPr="00DC6CE2" w:rsidTr="00153DE8">
        <w:tc>
          <w:tcPr>
            <w:tcW w:w="5328" w:type="dxa"/>
            <w:vMerge w:val="restart"/>
            <w:vAlign w:val="center"/>
          </w:tcPr>
          <w:p w:rsidR="00A2002F" w:rsidRPr="00DC6CE2" w:rsidRDefault="00A2002F" w:rsidP="00153DE8">
            <w:pPr>
              <w:pStyle w:val="afa"/>
              <w:ind w:firstLine="0"/>
              <w:jc w:val="center"/>
              <w:rPr>
                <w:szCs w:val="26"/>
              </w:rPr>
            </w:pPr>
            <w:r w:rsidRPr="00DC6CE2">
              <w:rPr>
                <w:szCs w:val="26"/>
              </w:rPr>
              <w:t>Наименование организаций</w:t>
            </w:r>
          </w:p>
        </w:tc>
        <w:tc>
          <w:tcPr>
            <w:tcW w:w="4320" w:type="dxa"/>
            <w:gridSpan w:val="2"/>
            <w:vAlign w:val="center"/>
          </w:tcPr>
          <w:p w:rsidR="00A2002F" w:rsidRPr="00DC6CE2" w:rsidRDefault="00A2002F" w:rsidP="00153DE8">
            <w:pPr>
              <w:pStyle w:val="afa"/>
              <w:ind w:firstLine="0"/>
              <w:jc w:val="center"/>
              <w:rPr>
                <w:szCs w:val="26"/>
              </w:rPr>
            </w:pPr>
            <w:r w:rsidRPr="00DC6CE2">
              <w:rPr>
                <w:szCs w:val="26"/>
              </w:rPr>
              <w:t>Структура, %</w:t>
            </w:r>
          </w:p>
        </w:tc>
      </w:tr>
      <w:tr w:rsidR="00A2002F" w:rsidRPr="00DC6CE2" w:rsidTr="00153DE8">
        <w:tc>
          <w:tcPr>
            <w:tcW w:w="5328" w:type="dxa"/>
            <w:vMerge/>
            <w:vAlign w:val="center"/>
          </w:tcPr>
          <w:p w:rsidR="00A2002F" w:rsidRPr="00DC6CE2" w:rsidRDefault="00A2002F" w:rsidP="00153DE8">
            <w:pPr>
              <w:pStyle w:val="afa"/>
              <w:ind w:firstLine="0"/>
              <w:jc w:val="left"/>
              <w:rPr>
                <w:szCs w:val="26"/>
              </w:rPr>
            </w:pPr>
          </w:p>
        </w:tc>
        <w:tc>
          <w:tcPr>
            <w:tcW w:w="2160" w:type="dxa"/>
            <w:shd w:val="clear" w:color="auto" w:fill="auto"/>
            <w:vAlign w:val="center"/>
          </w:tcPr>
          <w:p w:rsidR="00A2002F" w:rsidRPr="00DC6CE2" w:rsidRDefault="00A2002F" w:rsidP="00153DE8">
            <w:pPr>
              <w:pStyle w:val="afa"/>
              <w:ind w:firstLine="0"/>
              <w:jc w:val="center"/>
              <w:rPr>
                <w:bCs/>
                <w:iCs/>
                <w:szCs w:val="26"/>
              </w:rPr>
            </w:pPr>
            <w:r w:rsidRPr="00DC6CE2">
              <w:rPr>
                <w:bCs/>
                <w:iCs/>
                <w:szCs w:val="26"/>
              </w:rPr>
              <w:t>2016 год</w:t>
            </w:r>
          </w:p>
        </w:tc>
        <w:tc>
          <w:tcPr>
            <w:tcW w:w="2160" w:type="dxa"/>
            <w:vAlign w:val="center"/>
          </w:tcPr>
          <w:p w:rsidR="00A2002F" w:rsidRPr="00DC6CE2" w:rsidRDefault="00A2002F" w:rsidP="00153DE8">
            <w:pPr>
              <w:pStyle w:val="afa"/>
              <w:ind w:firstLine="0"/>
              <w:jc w:val="center"/>
              <w:rPr>
                <w:bCs/>
                <w:iCs/>
                <w:szCs w:val="26"/>
              </w:rPr>
            </w:pPr>
            <w:r w:rsidRPr="00DC6CE2">
              <w:rPr>
                <w:bCs/>
                <w:iCs/>
                <w:szCs w:val="26"/>
              </w:rPr>
              <w:t>2017 год</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Крестьянские (фермерские) хозяйства</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16,9</w:t>
            </w:r>
          </w:p>
        </w:tc>
        <w:tc>
          <w:tcPr>
            <w:tcW w:w="2160" w:type="dxa"/>
          </w:tcPr>
          <w:p w:rsidR="00A2002F" w:rsidRPr="00DC6CE2" w:rsidRDefault="00A2002F" w:rsidP="00153DE8">
            <w:pPr>
              <w:pStyle w:val="afa"/>
              <w:ind w:firstLine="0"/>
              <w:jc w:val="center"/>
              <w:rPr>
                <w:szCs w:val="26"/>
              </w:rPr>
            </w:pPr>
            <w:r w:rsidRPr="00DC6CE2">
              <w:rPr>
                <w:szCs w:val="26"/>
              </w:rPr>
              <w:t>16,9</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Промысловые семейно-родовые хозяйства</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5,0</w:t>
            </w:r>
          </w:p>
        </w:tc>
        <w:tc>
          <w:tcPr>
            <w:tcW w:w="2160" w:type="dxa"/>
          </w:tcPr>
          <w:p w:rsidR="00A2002F" w:rsidRPr="00DC6CE2" w:rsidRDefault="00A2002F" w:rsidP="00153DE8">
            <w:pPr>
              <w:pStyle w:val="afa"/>
              <w:ind w:firstLine="0"/>
              <w:jc w:val="center"/>
              <w:rPr>
                <w:szCs w:val="26"/>
              </w:rPr>
            </w:pPr>
            <w:r w:rsidRPr="00DC6CE2">
              <w:rPr>
                <w:szCs w:val="26"/>
              </w:rPr>
              <w:t>5,0</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Общества с ограниченной ответственностью</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8,4</w:t>
            </w:r>
          </w:p>
        </w:tc>
        <w:tc>
          <w:tcPr>
            <w:tcW w:w="2160" w:type="dxa"/>
          </w:tcPr>
          <w:p w:rsidR="00A2002F" w:rsidRPr="00DC6CE2" w:rsidRDefault="00A2002F" w:rsidP="00153DE8">
            <w:pPr>
              <w:pStyle w:val="afa"/>
              <w:ind w:firstLine="0"/>
              <w:jc w:val="center"/>
              <w:rPr>
                <w:szCs w:val="26"/>
              </w:rPr>
            </w:pPr>
            <w:r w:rsidRPr="00DC6CE2">
              <w:rPr>
                <w:szCs w:val="26"/>
              </w:rPr>
              <w:t>8,4</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Общины коренных малочисленных народов Севера</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19,6</w:t>
            </w:r>
          </w:p>
        </w:tc>
        <w:tc>
          <w:tcPr>
            <w:tcW w:w="2160" w:type="dxa"/>
          </w:tcPr>
          <w:p w:rsidR="00A2002F" w:rsidRPr="00DC6CE2" w:rsidRDefault="00A2002F" w:rsidP="00153DE8">
            <w:pPr>
              <w:pStyle w:val="afa"/>
              <w:ind w:firstLine="0"/>
              <w:jc w:val="center"/>
              <w:rPr>
                <w:szCs w:val="26"/>
              </w:rPr>
            </w:pPr>
            <w:r w:rsidRPr="00DC6CE2">
              <w:rPr>
                <w:szCs w:val="26"/>
              </w:rPr>
              <w:t>19,6</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Сельскохозяйственные производственные кооперативы (артели)</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5,8</w:t>
            </w:r>
          </w:p>
        </w:tc>
        <w:tc>
          <w:tcPr>
            <w:tcW w:w="2160" w:type="dxa"/>
          </w:tcPr>
          <w:p w:rsidR="00A2002F" w:rsidRPr="00DC6CE2" w:rsidRDefault="00A2002F" w:rsidP="00153DE8">
            <w:pPr>
              <w:pStyle w:val="afa"/>
              <w:ind w:firstLine="0"/>
              <w:jc w:val="center"/>
              <w:rPr>
                <w:szCs w:val="26"/>
              </w:rPr>
            </w:pPr>
            <w:r w:rsidRPr="00DC6CE2">
              <w:rPr>
                <w:szCs w:val="26"/>
              </w:rPr>
              <w:t>5,8</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Сельскохозяйственные потребительские кооперативы</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3,1</w:t>
            </w:r>
          </w:p>
        </w:tc>
        <w:tc>
          <w:tcPr>
            <w:tcW w:w="2160" w:type="dxa"/>
          </w:tcPr>
          <w:p w:rsidR="00A2002F" w:rsidRPr="00DC6CE2" w:rsidRDefault="00A2002F" w:rsidP="00153DE8">
            <w:pPr>
              <w:pStyle w:val="afa"/>
              <w:ind w:firstLine="0"/>
              <w:jc w:val="center"/>
              <w:rPr>
                <w:szCs w:val="26"/>
              </w:rPr>
            </w:pPr>
            <w:r w:rsidRPr="00DC6CE2">
              <w:rPr>
                <w:szCs w:val="26"/>
              </w:rPr>
              <w:t>3,1</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Индивидуальные предприниматели</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40,4</w:t>
            </w:r>
          </w:p>
        </w:tc>
        <w:tc>
          <w:tcPr>
            <w:tcW w:w="2160" w:type="dxa"/>
          </w:tcPr>
          <w:p w:rsidR="00A2002F" w:rsidRPr="00DC6CE2" w:rsidRDefault="00A2002F" w:rsidP="00153DE8">
            <w:pPr>
              <w:pStyle w:val="afa"/>
              <w:ind w:firstLine="0"/>
              <w:jc w:val="center"/>
              <w:rPr>
                <w:szCs w:val="26"/>
              </w:rPr>
            </w:pPr>
            <w:r w:rsidRPr="00DC6CE2">
              <w:rPr>
                <w:szCs w:val="26"/>
              </w:rPr>
              <w:t>40,4</w:t>
            </w:r>
          </w:p>
        </w:tc>
      </w:tr>
      <w:tr w:rsidR="00A2002F" w:rsidRPr="00DC6CE2" w:rsidTr="00153DE8">
        <w:tc>
          <w:tcPr>
            <w:tcW w:w="5328" w:type="dxa"/>
          </w:tcPr>
          <w:p w:rsidR="00A2002F" w:rsidRPr="00DC6CE2" w:rsidRDefault="00A2002F" w:rsidP="00153DE8">
            <w:pPr>
              <w:pStyle w:val="afa"/>
              <w:ind w:firstLine="0"/>
              <w:jc w:val="left"/>
              <w:rPr>
                <w:szCs w:val="26"/>
              </w:rPr>
            </w:pPr>
            <w:r w:rsidRPr="00DC6CE2">
              <w:rPr>
                <w:szCs w:val="26"/>
              </w:rPr>
              <w:t>Хозяйства населения</w:t>
            </w:r>
          </w:p>
        </w:tc>
        <w:tc>
          <w:tcPr>
            <w:tcW w:w="2160" w:type="dxa"/>
            <w:shd w:val="clear" w:color="auto" w:fill="auto"/>
          </w:tcPr>
          <w:p w:rsidR="00A2002F" w:rsidRPr="00DC6CE2" w:rsidRDefault="00A2002F" w:rsidP="00153DE8">
            <w:pPr>
              <w:pStyle w:val="afa"/>
              <w:ind w:firstLine="0"/>
              <w:jc w:val="center"/>
              <w:rPr>
                <w:szCs w:val="26"/>
              </w:rPr>
            </w:pPr>
            <w:r w:rsidRPr="00DC6CE2">
              <w:rPr>
                <w:szCs w:val="26"/>
              </w:rPr>
              <w:t>0,8</w:t>
            </w:r>
          </w:p>
        </w:tc>
        <w:tc>
          <w:tcPr>
            <w:tcW w:w="2160" w:type="dxa"/>
          </w:tcPr>
          <w:p w:rsidR="00A2002F" w:rsidRPr="00DC6CE2" w:rsidRDefault="00A2002F" w:rsidP="00153DE8">
            <w:pPr>
              <w:pStyle w:val="afa"/>
              <w:ind w:firstLine="0"/>
              <w:jc w:val="center"/>
              <w:rPr>
                <w:szCs w:val="26"/>
              </w:rPr>
            </w:pPr>
            <w:r w:rsidRPr="00DC6CE2">
              <w:rPr>
                <w:szCs w:val="26"/>
              </w:rPr>
              <w:t>0,8</w:t>
            </w:r>
          </w:p>
        </w:tc>
      </w:tr>
    </w:tbl>
    <w:p w:rsidR="00A2002F" w:rsidRPr="00DC6CE2" w:rsidRDefault="00A2002F" w:rsidP="00A2002F">
      <w:pPr>
        <w:pStyle w:val="afa"/>
        <w:rPr>
          <w:spacing w:val="5"/>
          <w:szCs w:val="26"/>
        </w:rPr>
      </w:pPr>
      <w:r w:rsidRPr="00DC6CE2">
        <w:rPr>
          <w:spacing w:val="5"/>
          <w:szCs w:val="26"/>
        </w:rPr>
        <w:t>Наибольшую долю в общем количестве сельскохозяйственных организаций занимали индивидуальные предприниматели – 40,4</w:t>
      </w:r>
      <w:r>
        <w:rPr>
          <w:spacing w:val="5"/>
          <w:szCs w:val="26"/>
        </w:rPr>
        <w:t xml:space="preserve"> </w:t>
      </w:r>
      <w:r w:rsidRPr="00DC6CE2">
        <w:rPr>
          <w:spacing w:val="5"/>
          <w:szCs w:val="26"/>
        </w:rPr>
        <w:t>%, общины коренных малочисленных народов Севера – 19,6</w:t>
      </w:r>
      <w:r>
        <w:rPr>
          <w:spacing w:val="5"/>
          <w:szCs w:val="26"/>
        </w:rPr>
        <w:t xml:space="preserve"> </w:t>
      </w:r>
      <w:r w:rsidRPr="00DC6CE2">
        <w:rPr>
          <w:spacing w:val="5"/>
          <w:szCs w:val="26"/>
        </w:rPr>
        <w:t>%.</w:t>
      </w:r>
    </w:p>
    <w:p w:rsidR="00A2002F" w:rsidRPr="00DC6CE2" w:rsidRDefault="00A2002F" w:rsidP="00A2002F">
      <w:pPr>
        <w:pStyle w:val="afa"/>
        <w:rPr>
          <w:spacing w:val="5"/>
          <w:szCs w:val="26"/>
        </w:rPr>
      </w:pPr>
      <w:r w:rsidRPr="00DC6CE2">
        <w:rPr>
          <w:spacing w:val="5"/>
          <w:szCs w:val="26"/>
        </w:rPr>
        <w:t xml:space="preserve">По состоянию на 01.01.2018 в Реестр субъектов агропромышленного комплекса Красноярского края, претендующих на получение государственной </w:t>
      </w:r>
      <w:r w:rsidRPr="00DC6CE2">
        <w:rPr>
          <w:spacing w:val="5"/>
          <w:szCs w:val="26"/>
        </w:rPr>
        <w:lastRenderedPageBreak/>
        <w:t>поддержки, включены 20 сельскохозяйственных товаропроизводителей муниципального района.</w:t>
      </w:r>
    </w:p>
    <w:p w:rsidR="00A2002F" w:rsidRPr="008F2C0D"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DC6CE2">
        <w:rPr>
          <w:rFonts w:ascii="Times New Roman" w:hAnsi="Times New Roman" w:cs="Times New Roman"/>
          <w:sz w:val="26"/>
          <w:szCs w:val="26"/>
        </w:rPr>
        <w:t>Включение в Реестр субъектов агропромышленного комплекса Красноярского края позволяет сельскохозяйственным организациям получать государственную поддержку, оказываемую сельскохозяйственным товаропроизводителям в рамках действующего законодательства.</w:t>
      </w:r>
    </w:p>
    <w:p w:rsidR="00A2002F" w:rsidRPr="00DC6CE2" w:rsidRDefault="00A2002F" w:rsidP="00A2002F">
      <w:pPr>
        <w:pStyle w:val="afa"/>
        <w:rPr>
          <w:spacing w:val="5"/>
          <w:szCs w:val="26"/>
        </w:rPr>
      </w:pPr>
      <w:r w:rsidRPr="00DC6CE2">
        <w:rPr>
          <w:szCs w:val="26"/>
        </w:rPr>
        <w:t>Меры государственной поддержки существенно оказывают влияние на развитие северного оленеводства. В последние годы постоянно увеличивается численность домашних северных оленей, так на 01.01.2018 поголовье составило 123 495 голов, что на 0,2</w:t>
      </w:r>
      <w:r>
        <w:rPr>
          <w:szCs w:val="26"/>
        </w:rPr>
        <w:t xml:space="preserve"> </w:t>
      </w:r>
      <w:r w:rsidRPr="00DC6CE2">
        <w:rPr>
          <w:szCs w:val="26"/>
        </w:rPr>
        <w:t>% больше уровня 2017 года.</w:t>
      </w:r>
    </w:p>
    <w:p w:rsidR="00A2002F" w:rsidRPr="00DC6CE2" w:rsidRDefault="00A2002F" w:rsidP="00A2002F">
      <w:pPr>
        <w:pStyle w:val="afa"/>
        <w:rPr>
          <w:szCs w:val="26"/>
        </w:rPr>
      </w:pPr>
      <w:r w:rsidRPr="00DC6CE2">
        <w:rPr>
          <w:spacing w:val="5"/>
          <w:szCs w:val="26"/>
        </w:rPr>
        <w:t>Кроме основных видов традиционного хозяйствования на территории</w:t>
      </w:r>
      <w:r>
        <w:rPr>
          <w:spacing w:val="5"/>
          <w:szCs w:val="26"/>
        </w:rPr>
        <w:t xml:space="preserve"> города</w:t>
      </w:r>
      <w:r w:rsidRPr="00DC6CE2">
        <w:rPr>
          <w:spacing w:val="5"/>
          <w:szCs w:val="26"/>
        </w:rPr>
        <w:t xml:space="preserve"> Дудинка осуществляется разведение свиней и реализация продукции свиноводства. Данная </w:t>
      </w:r>
      <w:proofErr w:type="spellStart"/>
      <w:r w:rsidRPr="00DC6CE2">
        <w:rPr>
          <w:spacing w:val="5"/>
          <w:szCs w:val="26"/>
        </w:rPr>
        <w:t>подотрасль</w:t>
      </w:r>
      <w:proofErr w:type="spellEnd"/>
      <w:r w:rsidRPr="00DC6CE2">
        <w:rPr>
          <w:spacing w:val="5"/>
          <w:szCs w:val="26"/>
        </w:rPr>
        <w:t xml:space="preserve"> животноводства представлена единственным индивидуальным предпринимателем.</w:t>
      </w:r>
      <w:r w:rsidRPr="00DC6CE2">
        <w:rPr>
          <w:szCs w:val="26"/>
        </w:rPr>
        <w:t xml:space="preserve"> По состоянию на 01.01.2018 поголовье свиней составило 145 голов.</w:t>
      </w:r>
    </w:p>
    <w:p w:rsidR="00A2002F" w:rsidRPr="00DC6CE2" w:rsidRDefault="00A2002F" w:rsidP="00A2002F">
      <w:pPr>
        <w:pStyle w:val="afa"/>
        <w:rPr>
          <w:szCs w:val="26"/>
        </w:rPr>
      </w:pPr>
      <w:r w:rsidRPr="00DC6CE2">
        <w:rPr>
          <w:szCs w:val="26"/>
        </w:rPr>
        <w:t>Производство скота на убой (в живом весе) за 2017 год составило 1</w:t>
      </w:r>
      <w:r>
        <w:rPr>
          <w:szCs w:val="26"/>
        </w:rPr>
        <w:t xml:space="preserve"> </w:t>
      </w:r>
      <w:r w:rsidRPr="00DC6CE2">
        <w:rPr>
          <w:szCs w:val="26"/>
        </w:rPr>
        <w:t xml:space="preserve">921,0 </w:t>
      </w:r>
      <w:proofErr w:type="spellStart"/>
      <w:r w:rsidRPr="00DC6CE2">
        <w:rPr>
          <w:szCs w:val="26"/>
        </w:rPr>
        <w:t>тн</w:t>
      </w:r>
      <w:proofErr w:type="spellEnd"/>
      <w:r w:rsidRPr="00DC6CE2">
        <w:rPr>
          <w:szCs w:val="26"/>
        </w:rPr>
        <w:t>.</w:t>
      </w:r>
    </w:p>
    <w:p w:rsidR="00A2002F" w:rsidRPr="00DC6CE2"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DC6CE2">
        <w:rPr>
          <w:rFonts w:ascii="Times New Roman" w:hAnsi="Times New Roman" w:cs="Times New Roman"/>
          <w:sz w:val="26"/>
          <w:szCs w:val="26"/>
        </w:rPr>
        <w:t xml:space="preserve">Промысловый </w:t>
      </w:r>
      <w:proofErr w:type="spellStart"/>
      <w:r w:rsidRPr="00DC6CE2">
        <w:rPr>
          <w:rFonts w:ascii="Times New Roman" w:hAnsi="Times New Roman" w:cs="Times New Roman"/>
          <w:sz w:val="26"/>
          <w:szCs w:val="26"/>
        </w:rPr>
        <w:t>рыбохозяйственный</w:t>
      </w:r>
      <w:proofErr w:type="spellEnd"/>
      <w:r w:rsidRPr="00DC6CE2">
        <w:rPr>
          <w:rFonts w:ascii="Times New Roman" w:hAnsi="Times New Roman" w:cs="Times New Roman"/>
          <w:sz w:val="26"/>
          <w:szCs w:val="26"/>
        </w:rPr>
        <w:t xml:space="preserve"> фонд муниципального района включает 240 рек общей протяженностью 50 тыс. км. В заполярной зоне насчитывается 173 озера, имеющих рыбопромысловое значение, общей площадью 10,2 тыс. кв. км. </w:t>
      </w:r>
    </w:p>
    <w:p w:rsidR="00A2002F" w:rsidRPr="00DC6CE2"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DC6CE2">
        <w:rPr>
          <w:rFonts w:ascii="Times New Roman" w:hAnsi="Times New Roman" w:cs="Times New Roman"/>
          <w:sz w:val="26"/>
          <w:szCs w:val="26"/>
        </w:rPr>
        <w:t xml:space="preserve">Утвержденный промышленный лимит вылова водных биоресурсов по муниципальному району на 2017 год составил 3 860,18 </w:t>
      </w:r>
      <w:proofErr w:type="spellStart"/>
      <w:r w:rsidRPr="00DC6CE2">
        <w:rPr>
          <w:rFonts w:ascii="Times New Roman" w:hAnsi="Times New Roman" w:cs="Times New Roman"/>
          <w:sz w:val="26"/>
          <w:szCs w:val="26"/>
        </w:rPr>
        <w:t>тн</w:t>
      </w:r>
      <w:proofErr w:type="spellEnd"/>
      <w:r w:rsidRPr="00DC6CE2">
        <w:rPr>
          <w:rFonts w:ascii="Times New Roman" w:hAnsi="Times New Roman" w:cs="Times New Roman"/>
          <w:sz w:val="26"/>
          <w:szCs w:val="26"/>
        </w:rPr>
        <w:t xml:space="preserve">. Распределенный лимит ценных пород рыб по бассейнам рек на 2017 год составил 3 046,63 </w:t>
      </w:r>
      <w:proofErr w:type="spellStart"/>
      <w:r w:rsidRPr="00DC6CE2">
        <w:rPr>
          <w:rFonts w:ascii="Times New Roman" w:hAnsi="Times New Roman" w:cs="Times New Roman"/>
          <w:sz w:val="26"/>
          <w:szCs w:val="26"/>
        </w:rPr>
        <w:t>тн</w:t>
      </w:r>
      <w:proofErr w:type="spellEnd"/>
      <w:r w:rsidRPr="00DC6CE2">
        <w:rPr>
          <w:rFonts w:ascii="Times New Roman" w:hAnsi="Times New Roman" w:cs="Times New Roman"/>
          <w:sz w:val="26"/>
          <w:szCs w:val="26"/>
        </w:rPr>
        <w:t xml:space="preserve"> (78,9</w:t>
      </w:r>
      <w:r>
        <w:rPr>
          <w:rFonts w:ascii="Times New Roman" w:hAnsi="Times New Roman" w:cs="Times New Roman"/>
          <w:sz w:val="26"/>
          <w:szCs w:val="26"/>
        </w:rPr>
        <w:t xml:space="preserve"> </w:t>
      </w:r>
      <w:r w:rsidRPr="00DC6CE2">
        <w:rPr>
          <w:rFonts w:ascii="Times New Roman" w:hAnsi="Times New Roman" w:cs="Times New Roman"/>
          <w:sz w:val="26"/>
          <w:szCs w:val="26"/>
        </w:rPr>
        <w:t xml:space="preserve">% от утвержденного промышленного лимита). </w:t>
      </w:r>
    </w:p>
    <w:p w:rsidR="00A2002F" w:rsidRPr="008F2C0D"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DC6CE2">
        <w:rPr>
          <w:rFonts w:ascii="Times New Roman" w:hAnsi="Times New Roman" w:cs="Times New Roman"/>
          <w:sz w:val="26"/>
          <w:szCs w:val="26"/>
        </w:rPr>
        <w:t>По данным Таймырского районного отдела государственного контроля, надзора и охраны водных биологических ресурсов фактический вылов водных биоресурсов за 201</w:t>
      </w:r>
      <w:r>
        <w:rPr>
          <w:rFonts w:ascii="Times New Roman" w:hAnsi="Times New Roman" w:cs="Times New Roman"/>
          <w:sz w:val="26"/>
          <w:szCs w:val="26"/>
        </w:rPr>
        <w:t xml:space="preserve">7 год составил 2 224,43 </w:t>
      </w:r>
      <w:proofErr w:type="spellStart"/>
      <w:r>
        <w:rPr>
          <w:rFonts w:ascii="Times New Roman" w:hAnsi="Times New Roman" w:cs="Times New Roman"/>
          <w:sz w:val="26"/>
          <w:szCs w:val="26"/>
        </w:rPr>
        <w:t>тн</w:t>
      </w:r>
      <w:proofErr w:type="spellEnd"/>
      <w:r>
        <w:rPr>
          <w:rFonts w:ascii="Times New Roman" w:hAnsi="Times New Roman" w:cs="Times New Roman"/>
          <w:sz w:val="26"/>
          <w:szCs w:val="26"/>
        </w:rPr>
        <w:t xml:space="preserve"> (73 </w:t>
      </w:r>
      <w:r w:rsidRPr="00DC6CE2">
        <w:rPr>
          <w:rFonts w:ascii="Times New Roman" w:hAnsi="Times New Roman" w:cs="Times New Roman"/>
          <w:sz w:val="26"/>
          <w:szCs w:val="26"/>
        </w:rPr>
        <w:t>% от распределенного лимита).</w:t>
      </w:r>
    </w:p>
    <w:p w:rsidR="00A2002F" w:rsidRPr="008F2C0D" w:rsidRDefault="00A2002F" w:rsidP="00A2002F">
      <w:pPr>
        <w:spacing w:after="0" w:line="240" w:lineRule="auto"/>
        <w:jc w:val="both"/>
        <w:rPr>
          <w:rFonts w:ascii="Times New Roman" w:eastAsia="Calibri" w:hAnsi="Times New Roman" w:cs="Times New Roman"/>
          <w:sz w:val="26"/>
          <w:szCs w:val="26"/>
          <w:u w:val="single"/>
        </w:rPr>
      </w:pPr>
    </w:p>
    <w:p w:rsidR="00A2002F" w:rsidRPr="00DC6CE2" w:rsidRDefault="00A2002F" w:rsidP="00A2002F">
      <w:pPr>
        <w:spacing w:after="0" w:line="240" w:lineRule="auto"/>
        <w:ind w:firstLine="709"/>
        <w:jc w:val="both"/>
        <w:rPr>
          <w:rFonts w:ascii="Times New Roman" w:eastAsia="Calibri" w:hAnsi="Times New Roman" w:cs="Times New Roman"/>
          <w:sz w:val="26"/>
          <w:szCs w:val="26"/>
          <w:u w:val="single"/>
        </w:rPr>
      </w:pPr>
      <w:r w:rsidRPr="00DC6CE2">
        <w:rPr>
          <w:rFonts w:ascii="Times New Roman" w:eastAsia="Calibri" w:hAnsi="Times New Roman" w:cs="Times New Roman"/>
          <w:sz w:val="26"/>
          <w:szCs w:val="26"/>
          <w:u w:val="single"/>
        </w:rPr>
        <w:t>В сфере обработки древесины</w:t>
      </w:r>
    </w:p>
    <w:p w:rsidR="00A2002F" w:rsidRPr="00DC6CE2"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8F2C0D" w:rsidRDefault="00A2002F" w:rsidP="00A2002F">
      <w:pPr>
        <w:spacing w:after="0" w:line="240" w:lineRule="auto"/>
        <w:ind w:firstLine="709"/>
        <w:jc w:val="both"/>
        <w:rPr>
          <w:rFonts w:ascii="Times New Roman" w:eastAsia="Calibri" w:hAnsi="Times New Roman" w:cs="Times New Roman"/>
          <w:sz w:val="26"/>
          <w:szCs w:val="26"/>
        </w:rPr>
      </w:pPr>
      <w:r w:rsidRPr="00DC6CE2">
        <w:rPr>
          <w:rFonts w:ascii="Times New Roman" w:hAnsi="Times New Roman" w:cs="Times New Roman"/>
          <w:spacing w:val="5"/>
          <w:sz w:val="26"/>
          <w:szCs w:val="26"/>
        </w:rPr>
        <w:t xml:space="preserve">По состоянию на </w:t>
      </w:r>
      <w:r>
        <w:rPr>
          <w:rFonts w:ascii="Times New Roman" w:hAnsi="Times New Roman" w:cs="Times New Roman"/>
          <w:spacing w:val="5"/>
          <w:sz w:val="26"/>
          <w:szCs w:val="26"/>
        </w:rPr>
        <w:t>01.01.2018</w:t>
      </w:r>
      <w:r w:rsidRPr="00DC6CE2">
        <w:rPr>
          <w:rFonts w:ascii="Times New Roman" w:hAnsi="Times New Roman" w:cs="Times New Roman"/>
          <w:spacing w:val="5"/>
          <w:sz w:val="26"/>
          <w:szCs w:val="26"/>
        </w:rPr>
        <w:t xml:space="preserve"> в Базу данных </w:t>
      </w:r>
      <w:proofErr w:type="spellStart"/>
      <w:r w:rsidRPr="00DC6CE2">
        <w:rPr>
          <w:rFonts w:ascii="Times New Roman" w:hAnsi="Times New Roman" w:cs="Times New Roman"/>
          <w:spacing w:val="5"/>
          <w:sz w:val="26"/>
          <w:szCs w:val="26"/>
        </w:rPr>
        <w:t>Статрегистра</w:t>
      </w:r>
      <w:proofErr w:type="spellEnd"/>
      <w:r w:rsidRPr="00DC6CE2">
        <w:rPr>
          <w:rFonts w:ascii="Times New Roman" w:hAnsi="Times New Roman" w:cs="Times New Roman"/>
          <w:spacing w:val="5"/>
          <w:sz w:val="26"/>
          <w:szCs w:val="26"/>
        </w:rPr>
        <w:t xml:space="preserve"> Росстата по основному виду экономической деятельности 16.10 «Распиловка и строгание древесины» включены ООО «</w:t>
      </w:r>
      <w:proofErr w:type="spellStart"/>
      <w:r w:rsidRPr="00DC6CE2">
        <w:rPr>
          <w:rFonts w:ascii="Times New Roman" w:hAnsi="Times New Roman" w:cs="Times New Roman"/>
          <w:spacing w:val="5"/>
          <w:sz w:val="26"/>
          <w:szCs w:val="26"/>
        </w:rPr>
        <w:t>Промресурс</w:t>
      </w:r>
      <w:proofErr w:type="spellEnd"/>
      <w:r w:rsidRPr="00DC6CE2">
        <w:rPr>
          <w:rFonts w:ascii="Times New Roman" w:hAnsi="Times New Roman" w:cs="Times New Roman"/>
          <w:spacing w:val="5"/>
          <w:sz w:val="26"/>
          <w:szCs w:val="26"/>
        </w:rPr>
        <w:t>» и один индивидуальный предприниматель, которые фактически не осуществляют данной деятельности.</w:t>
      </w:r>
    </w:p>
    <w:p w:rsidR="00A2002F" w:rsidRPr="008F2C0D" w:rsidRDefault="00A2002F" w:rsidP="00A2002F">
      <w:pPr>
        <w:spacing w:after="0" w:line="240" w:lineRule="auto"/>
        <w:ind w:firstLine="709"/>
        <w:jc w:val="both"/>
        <w:rPr>
          <w:rFonts w:ascii="Times New Roman" w:eastAsia="Calibri" w:hAnsi="Times New Roman" w:cs="Times New Roman"/>
          <w:sz w:val="26"/>
          <w:szCs w:val="26"/>
        </w:rPr>
      </w:pPr>
    </w:p>
    <w:p w:rsidR="00A2002F" w:rsidRPr="00DC6CE2" w:rsidRDefault="00A2002F" w:rsidP="00A2002F">
      <w:pPr>
        <w:spacing w:after="0" w:line="240" w:lineRule="auto"/>
        <w:ind w:firstLine="709"/>
        <w:jc w:val="both"/>
        <w:rPr>
          <w:rFonts w:ascii="Times New Roman" w:eastAsia="Calibri" w:hAnsi="Times New Roman" w:cs="Times New Roman"/>
          <w:sz w:val="26"/>
          <w:szCs w:val="26"/>
          <w:u w:val="single"/>
        </w:rPr>
      </w:pPr>
      <w:r w:rsidRPr="00DC6CE2">
        <w:rPr>
          <w:rFonts w:ascii="Times New Roman" w:eastAsia="Calibri" w:hAnsi="Times New Roman" w:cs="Times New Roman"/>
          <w:sz w:val="26"/>
          <w:szCs w:val="26"/>
          <w:u w:val="single"/>
        </w:rPr>
        <w:t>В сфере благоустройства</w:t>
      </w:r>
    </w:p>
    <w:p w:rsidR="00A2002F" w:rsidRPr="00DC6CE2" w:rsidRDefault="00A2002F" w:rsidP="00A2002F">
      <w:pPr>
        <w:spacing w:after="0" w:line="240" w:lineRule="auto"/>
        <w:ind w:firstLine="709"/>
        <w:jc w:val="both"/>
        <w:rPr>
          <w:rFonts w:ascii="Times New Roman" w:eastAsia="Calibri" w:hAnsi="Times New Roman" w:cs="Times New Roman"/>
          <w:sz w:val="26"/>
          <w:szCs w:val="26"/>
        </w:rPr>
      </w:pPr>
    </w:p>
    <w:p w:rsidR="00A2002F" w:rsidRPr="00DC6CE2" w:rsidRDefault="00A2002F" w:rsidP="00A2002F">
      <w:pPr>
        <w:pStyle w:val="a3"/>
        <w:spacing w:after="0" w:line="240" w:lineRule="auto"/>
        <w:ind w:left="0" w:firstLine="709"/>
        <w:jc w:val="both"/>
        <w:rPr>
          <w:rFonts w:ascii="Times New Roman" w:eastAsia="Calibri" w:hAnsi="Times New Roman" w:cs="Times New Roman"/>
          <w:sz w:val="26"/>
          <w:szCs w:val="26"/>
        </w:rPr>
      </w:pPr>
      <w:r w:rsidRPr="00DC6CE2">
        <w:rPr>
          <w:rFonts w:ascii="Times New Roman" w:eastAsia="Calibri" w:hAnsi="Times New Roman" w:cs="Times New Roman"/>
          <w:sz w:val="26"/>
          <w:szCs w:val="26"/>
        </w:rPr>
        <w:t xml:space="preserve">Министерство строительства края осуществляет контроль по реализации Федерального приоритетного проекта «Формирование комфортной городской среды». </w:t>
      </w:r>
    </w:p>
    <w:p w:rsidR="00A2002F" w:rsidRPr="008F2C0D" w:rsidRDefault="00A2002F" w:rsidP="00A2002F">
      <w:pPr>
        <w:pStyle w:val="a3"/>
        <w:spacing w:after="0" w:line="240" w:lineRule="auto"/>
        <w:ind w:left="0" w:firstLine="709"/>
        <w:jc w:val="both"/>
        <w:rPr>
          <w:rFonts w:ascii="Times New Roman" w:eastAsia="Times New Roman" w:hAnsi="Times New Roman" w:cs="Times New Roman"/>
          <w:color w:val="000000"/>
          <w:sz w:val="26"/>
          <w:szCs w:val="26"/>
        </w:rPr>
      </w:pPr>
      <w:r w:rsidRPr="00DC6CE2">
        <w:rPr>
          <w:rFonts w:ascii="Times New Roman" w:eastAsia="Calibri" w:hAnsi="Times New Roman" w:cs="Times New Roman"/>
          <w:sz w:val="26"/>
          <w:szCs w:val="26"/>
        </w:rPr>
        <w:t xml:space="preserve">В 2018 году </w:t>
      </w:r>
      <w:r w:rsidRPr="00DC6CE2">
        <w:rPr>
          <w:rFonts w:ascii="Times New Roman" w:eastAsia="Times New Roman" w:hAnsi="Times New Roman" w:cs="Times New Roman"/>
          <w:color w:val="000000"/>
          <w:sz w:val="26"/>
          <w:szCs w:val="26"/>
        </w:rPr>
        <w:t xml:space="preserve">в муниципальном районе выполнение работ по благоустройству городской среды осуществлял индивидуальный предприниматель </w:t>
      </w:r>
      <w:proofErr w:type="spellStart"/>
      <w:r w:rsidRPr="00DC6CE2">
        <w:rPr>
          <w:rFonts w:ascii="Times New Roman" w:eastAsia="Times New Roman" w:hAnsi="Times New Roman" w:cs="Times New Roman"/>
          <w:color w:val="000000"/>
          <w:sz w:val="26"/>
          <w:szCs w:val="26"/>
        </w:rPr>
        <w:t>Малачинский</w:t>
      </w:r>
      <w:proofErr w:type="spellEnd"/>
      <w:r w:rsidRPr="00DC6CE2">
        <w:rPr>
          <w:rFonts w:ascii="Times New Roman" w:eastAsia="Times New Roman" w:hAnsi="Times New Roman" w:cs="Times New Roman"/>
          <w:color w:val="000000"/>
          <w:sz w:val="26"/>
          <w:szCs w:val="26"/>
        </w:rPr>
        <w:t xml:space="preserve"> А.К.</w:t>
      </w:r>
    </w:p>
    <w:p w:rsidR="00A2002F" w:rsidRPr="008F2C0D" w:rsidRDefault="00A2002F" w:rsidP="00A2002F">
      <w:pPr>
        <w:spacing w:after="0" w:line="240" w:lineRule="auto"/>
        <w:ind w:firstLine="709"/>
        <w:jc w:val="both"/>
        <w:rPr>
          <w:rFonts w:ascii="Times New Roman" w:eastAsia="Calibri" w:hAnsi="Times New Roman" w:cs="Times New Roman"/>
          <w:sz w:val="26"/>
          <w:szCs w:val="26"/>
        </w:rPr>
      </w:pPr>
    </w:p>
    <w:p w:rsidR="00A2002F" w:rsidRPr="00DC6CE2" w:rsidRDefault="00A2002F" w:rsidP="00A2002F">
      <w:pPr>
        <w:spacing w:after="0" w:line="240" w:lineRule="auto"/>
        <w:ind w:firstLine="709"/>
        <w:jc w:val="both"/>
        <w:rPr>
          <w:rFonts w:ascii="Times New Roman" w:eastAsia="Calibri" w:hAnsi="Times New Roman" w:cs="Times New Roman"/>
          <w:sz w:val="26"/>
          <w:szCs w:val="26"/>
          <w:u w:val="single"/>
        </w:rPr>
      </w:pPr>
      <w:r w:rsidRPr="00DC6CE2">
        <w:rPr>
          <w:rFonts w:ascii="Times New Roman" w:eastAsia="Calibri" w:hAnsi="Times New Roman" w:cs="Times New Roman"/>
          <w:sz w:val="26"/>
          <w:szCs w:val="26"/>
          <w:u w:val="single"/>
        </w:rPr>
        <w:t>В сфере промышленности, энергетики и жилищно-коммунального хозяйства</w:t>
      </w:r>
    </w:p>
    <w:p w:rsidR="00A2002F" w:rsidRPr="00DC6CE2"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DC6CE2" w:rsidRDefault="00A2002F" w:rsidP="00A2002F">
      <w:pPr>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Промышленность в муниципальном районе представлена следующими предприятиями:</w:t>
      </w:r>
    </w:p>
    <w:p w:rsidR="00A2002F" w:rsidRPr="00DC6CE2" w:rsidRDefault="00A2002F" w:rsidP="00A2002F">
      <w:pPr>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раздел «В» «Добыча полезных ископаемых»:</w:t>
      </w:r>
    </w:p>
    <w:p w:rsidR="00A2002F" w:rsidRPr="00DC6CE2" w:rsidRDefault="00A2002F" w:rsidP="00A2002F">
      <w:pPr>
        <w:autoSpaceDE w:val="0"/>
        <w:autoSpaceDN w:val="0"/>
        <w:adjustRightInd w:val="0"/>
        <w:spacing w:after="0" w:line="240" w:lineRule="auto"/>
        <w:ind w:firstLine="709"/>
        <w:jc w:val="both"/>
        <w:rPr>
          <w:rFonts w:ascii="Times New Roman" w:hAnsi="Times New Roman" w:cs="Times New Roman"/>
          <w:sz w:val="26"/>
          <w:szCs w:val="26"/>
        </w:rPr>
      </w:pPr>
      <w:r w:rsidRPr="00DC6CE2">
        <w:rPr>
          <w:rFonts w:ascii="Times New Roman" w:hAnsi="Times New Roman" w:cs="Times New Roman"/>
          <w:spacing w:val="5"/>
          <w:sz w:val="26"/>
          <w:szCs w:val="26"/>
        </w:rPr>
        <w:t xml:space="preserve"> - </w:t>
      </w:r>
      <w:r w:rsidRPr="00DC6CE2">
        <w:rPr>
          <w:rFonts w:ascii="Times New Roman" w:hAnsi="Times New Roman" w:cs="Times New Roman"/>
          <w:sz w:val="26"/>
          <w:szCs w:val="26"/>
        </w:rPr>
        <w:t>АО «</w:t>
      </w:r>
      <w:proofErr w:type="spellStart"/>
      <w:r w:rsidRPr="00DC6CE2">
        <w:rPr>
          <w:rFonts w:ascii="Times New Roman" w:hAnsi="Times New Roman" w:cs="Times New Roman"/>
          <w:sz w:val="26"/>
          <w:szCs w:val="26"/>
        </w:rPr>
        <w:t>Хатангский</w:t>
      </w:r>
      <w:proofErr w:type="spellEnd"/>
      <w:r w:rsidRPr="00DC6CE2">
        <w:rPr>
          <w:rFonts w:ascii="Times New Roman" w:hAnsi="Times New Roman" w:cs="Times New Roman"/>
          <w:sz w:val="26"/>
          <w:szCs w:val="26"/>
        </w:rPr>
        <w:t xml:space="preserve"> морской торговый порт» (добыча угля),</w:t>
      </w:r>
    </w:p>
    <w:p w:rsidR="00A2002F" w:rsidRPr="00DC6CE2" w:rsidRDefault="00A2002F" w:rsidP="00A2002F">
      <w:pPr>
        <w:autoSpaceDE w:val="0"/>
        <w:autoSpaceDN w:val="0"/>
        <w:adjustRightInd w:val="0"/>
        <w:spacing w:after="0" w:line="240" w:lineRule="auto"/>
        <w:ind w:firstLine="709"/>
        <w:jc w:val="both"/>
        <w:rPr>
          <w:rFonts w:ascii="Times New Roman" w:hAnsi="Times New Roman" w:cs="Times New Roman"/>
          <w:sz w:val="26"/>
          <w:szCs w:val="26"/>
        </w:rPr>
      </w:pPr>
      <w:r w:rsidRPr="00DC6CE2">
        <w:rPr>
          <w:rFonts w:ascii="Times New Roman" w:hAnsi="Times New Roman" w:cs="Times New Roman"/>
          <w:sz w:val="26"/>
          <w:szCs w:val="26"/>
        </w:rPr>
        <w:lastRenderedPageBreak/>
        <w:t>- ОАО «</w:t>
      </w:r>
      <w:proofErr w:type="spellStart"/>
      <w:r w:rsidRPr="00DC6CE2">
        <w:rPr>
          <w:rFonts w:ascii="Times New Roman" w:hAnsi="Times New Roman" w:cs="Times New Roman"/>
          <w:sz w:val="26"/>
          <w:szCs w:val="26"/>
        </w:rPr>
        <w:t>Таймыргаз</w:t>
      </w:r>
      <w:proofErr w:type="spellEnd"/>
      <w:r w:rsidRPr="00DC6CE2">
        <w:rPr>
          <w:rFonts w:ascii="Times New Roman" w:hAnsi="Times New Roman" w:cs="Times New Roman"/>
          <w:sz w:val="26"/>
          <w:szCs w:val="26"/>
        </w:rPr>
        <w:t>» (добыча природного газа, сырой нефти, газового конденсата);</w:t>
      </w:r>
    </w:p>
    <w:p w:rsidR="00A2002F" w:rsidRPr="00DC6CE2" w:rsidRDefault="00A2002F" w:rsidP="00A2002F">
      <w:pPr>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раздел «D» «Обеспечение электрической энергией, газом и паром; кондиционирование воздуха»:</w:t>
      </w:r>
    </w:p>
    <w:p w:rsidR="00A2002F" w:rsidRPr="00DC6CE2"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DC6CE2">
        <w:rPr>
          <w:rFonts w:ascii="Times New Roman" w:hAnsi="Times New Roman" w:cs="Times New Roman"/>
          <w:sz w:val="26"/>
          <w:szCs w:val="26"/>
        </w:rPr>
        <w:t>г.п</w:t>
      </w:r>
      <w:proofErr w:type="spellEnd"/>
      <w:r w:rsidRPr="00DC6CE2">
        <w:rPr>
          <w:rFonts w:ascii="Times New Roman" w:hAnsi="Times New Roman" w:cs="Times New Roman"/>
          <w:sz w:val="26"/>
          <w:szCs w:val="26"/>
        </w:rPr>
        <w:t>. Дудинка:</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DC6CE2">
        <w:rPr>
          <w:rFonts w:ascii="Times New Roman" w:hAnsi="Times New Roman" w:cs="Times New Roman"/>
          <w:sz w:val="26"/>
          <w:szCs w:val="26"/>
        </w:rPr>
        <w:t>- ОАО «</w:t>
      </w:r>
      <w:proofErr w:type="spellStart"/>
      <w:r w:rsidRPr="00DC6CE2">
        <w:rPr>
          <w:rFonts w:ascii="Times New Roman" w:hAnsi="Times New Roman" w:cs="Times New Roman"/>
          <w:sz w:val="26"/>
          <w:szCs w:val="26"/>
        </w:rPr>
        <w:t>Норильско</w:t>
      </w:r>
      <w:proofErr w:type="spellEnd"/>
      <w:r w:rsidRPr="00DC6CE2">
        <w:rPr>
          <w:rFonts w:ascii="Times New Roman" w:hAnsi="Times New Roman" w:cs="Times New Roman"/>
          <w:sz w:val="26"/>
          <w:szCs w:val="26"/>
        </w:rPr>
        <w:t>-Таймырская энергетическая компания»;</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 ООО «</w:t>
      </w:r>
      <w:proofErr w:type="spellStart"/>
      <w:r w:rsidRPr="00DC6CE2">
        <w:rPr>
          <w:rFonts w:ascii="Times New Roman" w:hAnsi="Times New Roman" w:cs="Times New Roman"/>
          <w:spacing w:val="5"/>
          <w:sz w:val="26"/>
          <w:szCs w:val="26"/>
        </w:rPr>
        <w:t>Потапово</w:t>
      </w:r>
      <w:proofErr w:type="spellEnd"/>
      <w:r w:rsidRPr="00DC6CE2">
        <w:rPr>
          <w:rFonts w:ascii="Times New Roman" w:hAnsi="Times New Roman" w:cs="Times New Roman"/>
          <w:spacing w:val="5"/>
          <w:sz w:val="26"/>
          <w:szCs w:val="26"/>
        </w:rPr>
        <w:t>»;</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 ОАО «</w:t>
      </w:r>
      <w:proofErr w:type="spellStart"/>
      <w:r w:rsidRPr="00DC6CE2">
        <w:rPr>
          <w:rFonts w:ascii="Times New Roman" w:hAnsi="Times New Roman" w:cs="Times New Roman"/>
          <w:spacing w:val="5"/>
          <w:sz w:val="26"/>
          <w:szCs w:val="26"/>
        </w:rPr>
        <w:t>Хантайское</w:t>
      </w:r>
      <w:proofErr w:type="spellEnd"/>
      <w:r w:rsidRPr="00DC6CE2">
        <w:rPr>
          <w:rFonts w:ascii="Times New Roman" w:hAnsi="Times New Roman" w:cs="Times New Roman"/>
          <w:spacing w:val="5"/>
          <w:sz w:val="26"/>
          <w:szCs w:val="26"/>
        </w:rPr>
        <w:t>»;</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 ОАО «Норильскгазпром»</w:t>
      </w:r>
    </w:p>
    <w:p w:rsidR="00A2002F" w:rsidRPr="00DC6CE2"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DC6CE2">
        <w:rPr>
          <w:rFonts w:ascii="Times New Roman" w:hAnsi="Times New Roman" w:cs="Times New Roman"/>
          <w:sz w:val="26"/>
          <w:szCs w:val="26"/>
        </w:rPr>
        <w:t>пгт</w:t>
      </w:r>
      <w:proofErr w:type="spellEnd"/>
      <w:r w:rsidRPr="00DC6CE2">
        <w:rPr>
          <w:rFonts w:ascii="Times New Roman" w:hAnsi="Times New Roman" w:cs="Times New Roman"/>
          <w:sz w:val="26"/>
          <w:szCs w:val="26"/>
        </w:rPr>
        <w:t>. Диксон:</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DC6CE2">
        <w:rPr>
          <w:rFonts w:ascii="Times New Roman" w:hAnsi="Times New Roman" w:cs="Times New Roman"/>
          <w:sz w:val="26"/>
          <w:szCs w:val="26"/>
        </w:rPr>
        <w:t>- ООО «</w:t>
      </w:r>
      <w:proofErr w:type="spellStart"/>
      <w:r w:rsidRPr="00DC6CE2">
        <w:rPr>
          <w:rFonts w:ascii="Times New Roman" w:hAnsi="Times New Roman" w:cs="Times New Roman"/>
          <w:sz w:val="26"/>
          <w:szCs w:val="26"/>
        </w:rPr>
        <w:t>Таймырэнергоресурс</w:t>
      </w:r>
      <w:proofErr w:type="spellEnd"/>
      <w:r w:rsidRPr="00DC6CE2">
        <w:rPr>
          <w:rFonts w:ascii="Times New Roman" w:hAnsi="Times New Roman" w:cs="Times New Roman"/>
          <w:sz w:val="26"/>
          <w:szCs w:val="26"/>
        </w:rPr>
        <w:t>»;</w:t>
      </w:r>
    </w:p>
    <w:p w:rsidR="00A2002F" w:rsidRPr="00DC6CE2"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DC6CE2">
        <w:rPr>
          <w:rFonts w:ascii="Times New Roman" w:hAnsi="Times New Roman" w:cs="Times New Roman"/>
          <w:sz w:val="26"/>
          <w:szCs w:val="26"/>
        </w:rPr>
        <w:t>снп</w:t>
      </w:r>
      <w:proofErr w:type="spellEnd"/>
      <w:r w:rsidRPr="00DC6CE2">
        <w:rPr>
          <w:rFonts w:ascii="Times New Roman" w:hAnsi="Times New Roman" w:cs="Times New Roman"/>
          <w:sz w:val="26"/>
          <w:szCs w:val="26"/>
        </w:rPr>
        <w:t>. Хатанга:</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 ООО «Энергия»,</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 ООО УК «</w:t>
      </w:r>
      <w:proofErr w:type="spellStart"/>
      <w:r w:rsidRPr="00DC6CE2">
        <w:rPr>
          <w:rFonts w:ascii="Times New Roman" w:hAnsi="Times New Roman" w:cs="Times New Roman"/>
          <w:spacing w:val="5"/>
          <w:sz w:val="26"/>
          <w:szCs w:val="26"/>
        </w:rPr>
        <w:t>Энергобытсервис</w:t>
      </w:r>
      <w:proofErr w:type="spellEnd"/>
      <w:r w:rsidRPr="00DC6CE2">
        <w:rPr>
          <w:rFonts w:ascii="Times New Roman" w:hAnsi="Times New Roman" w:cs="Times New Roman"/>
          <w:spacing w:val="5"/>
          <w:sz w:val="26"/>
          <w:szCs w:val="26"/>
        </w:rPr>
        <w:t>»;</w:t>
      </w:r>
    </w:p>
    <w:p w:rsidR="00A2002F" w:rsidRPr="00DC6CE2"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DC6CE2">
        <w:rPr>
          <w:rFonts w:ascii="Times New Roman" w:hAnsi="Times New Roman" w:cs="Times New Roman"/>
          <w:sz w:val="26"/>
          <w:szCs w:val="26"/>
        </w:rPr>
        <w:t>снп</w:t>
      </w:r>
      <w:proofErr w:type="spellEnd"/>
      <w:r w:rsidRPr="00DC6CE2">
        <w:rPr>
          <w:rFonts w:ascii="Times New Roman" w:hAnsi="Times New Roman" w:cs="Times New Roman"/>
          <w:sz w:val="26"/>
          <w:szCs w:val="26"/>
        </w:rPr>
        <w:t>. Караул:</w:t>
      </w:r>
    </w:p>
    <w:p w:rsidR="00A2002F" w:rsidRPr="00DC6CE2" w:rsidRDefault="00A2002F" w:rsidP="00A2002F">
      <w:pPr>
        <w:widowControl w:val="0"/>
        <w:numPr>
          <w:ilvl w:val="12"/>
          <w:numId w:val="0"/>
        </w:num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 ООО «Скиф»;</w:t>
      </w:r>
    </w:p>
    <w:p w:rsidR="00A2002F" w:rsidRPr="00DC6CE2" w:rsidRDefault="00A2002F" w:rsidP="00A2002F">
      <w:pPr>
        <w:autoSpaceDE w:val="0"/>
        <w:autoSpaceDN w:val="0"/>
        <w:adjustRightInd w:val="0"/>
        <w:spacing w:after="0" w:line="240" w:lineRule="auto"/>
        <w:ind w:firstLine="709"/>
        <w:jc w:val="both"/>
        <w:rPr>
          <w:rFonts w:ascii="Times New Roman" w:hAnsi="Times New Roman" w:cs="Times New Roman"/>
          <w:spacing w:val="5"/>
          <w:sz w:val="26"/>
          <w:szCs w:val="26"/>
        </w:rPr>
      </w:pPr>
      <w:r w:rsidRPr="00DC6CE2">
        <w:rPr>
          <w:rFonts w:ascii="Times New Roman" w:hAnsi="Times New Roman" w:cs="Times New Roman"/>
          <w:spacing w:val="5"/>
          <w:sz w:val="26"/>
          <w:szCs w:val="26"/>
        </w:rPr>
        <w:t>раздел «С» «Обрабатывающее производство</w:t>
      </w:r>
      <w:proofErr w:type="gramStart"/>
      <w:r w:rsidRPr="00DC6CE2">
        <w:rPr>
          <w:rFonts w:ascii="Times New Roman" w:hAnsi="Times New Roman" w:cs="Times New Roman"/>
          <w:spacing w:val="5"/>
          <w:sz w:val="26"/>
          <w:szCs w:val="26"/>
        </w:rPr>
        <w:t>» :</w:t>
      </w:r>
      <w:proofErr w:type="gramEnd"/>
    </w:p>
    <w:p w:rsidR="00A2002F" w:rsidRPr="00DC6CE2"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DC6CE2">
        <w:rPr>
          <w:rFonts w:ascii="Times New Roman" w:hAnsi="Times New Roman" w:cs="Times New Roman"/>
          <w:spacing w:val="5"/>
          <w:sz w:val="26"/>
          <w:szCs w:val="26"/>
        </w:rPr>
        <w:t xml:space="preserve">- </w:t>
      </w:r>
      <w:r>
        <w:rPr>
          <w:rFonts w:ascii="Times New Roman" w:hAnsi="Times New Roman" w:cs="Times New Roman"/>
          <w:sz w:val="26"/>
          <w:szCs w:val="26"/>
        </w:rPr>
        <w:t>производство рыбы мороже</w:t>
      </w:r>
      <w:r w:rsidRPr="00DC6CE2">
        <w:rPr>
          <w:rFonts w:ascii="Times New Roman" w:hAnsi="Times New Roman" w:cs="Times New Roman"/>
          <w:sz w:val="26"/>
          <w:szCs w:val="26"/>
        </w:rPr>
        <w:t>ной: ОСПК «Яра-</w:t>
      </w:r>
      <w:proofErr w:type="spellStart"/>
      <w:r w:rsidRPr="00DC6CE2">
        <w:rPr>
          <w:rFonts w:ascii="Times New Roman" w:hAnsi="Times New Roman" w:cs="Times New Roman"/>
          <w:sz w:val="26"/>
          <w:szCs w:val="26"/>
        </w:rPr>
        <w:t>Танама</w:t>
      </w:r>
      <w:proofErr w:type="spellEnd"/>
      <w:r w:rsidRPr="00DC6CE2">
        <w:rPr>
          <w:rFonts w:ascii="Times New Roman" w:hAnsi="Times New Roman" w:cs="Times New Roman"/>
          <w:sz w:val="26"/>
          <w:szCs w:val="26"/>
        </w:rPr>
        <w:t>», ОСПК «Сузун»;</w:t>
      </w:r>
    </w:p>
    <w:p w:rsidR="00A2002F" w:rsidRPr="00DC6CE2"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DC6CE2">
        <w:rPr>
          <w:rFonts w:ascii="Times New Roman" w:hAnsi="Times New Roman" w:cs="Times New Roman"/>
          <w:sz w:val="26"/>
          <w:szCs w:val="26"/>
        </w:rPr>
        <w:t>- производство хлеба: ООО «</w:t>
      </w:r>
      <w:proofErr w:type="spellStart"/>
      <w:r w:rsidRPr="00DC6CE2">
        <w:rPr>
          <w:rFonts w:ascii="Times New Roman" w:hAnsi="Times New Roman" w:cs="Times New Roman"/>
          <w:sz w:val="26"/>
          <w:szCs w:val="26"/>
        </w:rPr>
        <w:t>Жар.Птица</w:t>
      </w:r>
      <w:proofErr w:type="spellEnd"/>
      <w:r w:rsidRPr="00DC6CE2">
        <w:rPr>
          <w:rFonts w:ascii="Times New Roman" w:hAnsi="Times New Roman" w:cs="Times New Roman"/>
          <w:sz w:val="26"/>
          <w:szCs w:val="26"/>
        </w:rPr>
        <w:t xml:space="preserve">», </w:t>
      </w:r>
      <w:r w:rsidRPr="00DC6CE2">
        <w:rPr>
          <w:rFonts w:ascii="Times New Roman" w:hAnsi="Times New Roman" w:cs="Times New Roman"/>
          <w:spacing w:val="5"/>
          <w:sz w:val="26"/>
          <w:szCs w:val="26"/>
        </w:rPr>
        <w:t xml:space="preserve">ИП </w:t>
      </w:r>
      <w:proofErr w:type="spellStart"/>
      <w:r w:rsidRPr="00DC6CE2">
        <w:rPr>
          <w:rFonts w:ascii="Times New Roman" w:hAnsi="Times New Roman" w:cs="Times New Roman"/>
          <w:spacing w:val="5"/>
          <w:sz w:val="26"/>
          <w:szCs w:val="26"/>
        </w:rPr>
        <w:t>Сабельфельд</w:t>
      </w:r>
      <w:proofErr w:type="spellEnd"/>
      <w:r w:rsidRPr="00DC6CE2">
        <w:rPr>
          <w:rFonts w:ascii="Times New Roman" w:hAnsi="Times New Roman" w:cs="Times New Roman"/>
          <w:spacing w:val="5"/>
          <w:sz w:val="26"/>
          <w:szCs w:val="26"/>
        </w:rPr>
        <w:t xml:space="preserve"> А.А., </w:t>
      </w:r>
      <w:r w:rsidRPr="00DC6CE2">
        <w:rPr>
          <w:rFonts w:ascii="Times New Roman" w:hAnsi="Times New Roman" w:cs="Times New Roman"/>
          <w:sz w:val="26"/>
          <w:szCs w:val="26"/>
        </w:rPr>
        <w:t xml:space="preserve">ИП </w:t>
      </w:r>
      <w:proofErr w:type="spellStart"/>
      <w:r w:rsidRPr="00DC6CE2">
        <w:rPr>
          <w:rFonts w:ascii="Times New Roman" w:hAnsi="Times New Roman" w:cs="Times New Roman"/>
          <w:sz w:val="26"/>
          <w:szCs w:val="26"/>
        </w:rPr>
        <w:t>Агазаде</w:t>
      </w:r>
      <w:proofErr w:type="spellEnd"/>
      <w:r w:rsidRPr="00DC6CE2">
        <w:rPr>
          <w:rFonts w:ascii="Times New Roman" w:hAnsi="Times New Roman" w:cs="Times New Roman"/>
          <w:sz w:val="26"/>
          <w:szCs w:val="26"/>
        </w:rPr>
        <w:t xml:space="preserve">, </w:t>
      </w:r>
      <w:r w:rsidRPr="00DC6CE2">
        <w:rPr>
          <w:rFonts w:ascii="Times New Roman" w:hAnsi="Times New Roman" w:cs="Times New Roman"/>
          <w:spacing w:val="5"/>
          <w:sz w:val="26"/>
          <w:szCs w:val="26"/>
        </w:rPr>
        <w:t>ООО «Горняк», ООО «</w:t>
      </w:r>
      <w:proofErr w:type="spellStart"/>
      <w:r w:rsidRPr="00DC6CE2">
        <w:rPr>
          <w:rFonts w:ascii="Times New Roman" w:hAnsi="Times New Roman" w:cs="Times New Roman"/>
          <w:spacing w:val="5"/>
          <w:sz w:val="26"/>
          <w:szCs w:val="26"/>
        </w:rPr>
        <w:t>Орхан</w:t>
      </w:r>
      <w:proofErr w:type="spellEnd"/>
      <w:r w:rsidRPr="00DC6CE2">
        <w:rPr>
          <w:rFonts w:ascii="Times New Roman" w:hAnsi="Times New Roman" w:cs="Times New Roman"/>
          <w:spacing w:val="5"/>
          <w:sz w:val="26"/>
          <w:szCs w:val="26"/>
        </w:rPr>
        <w:t>», ООО «Арктика»;</w:t>
      </w:r>
    </w:p>
    <w:p w:rsidR="00A2002F" w:rsidRPr="00810FB4"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810FB4">
        <w:rPr>
          <w:rFonts w:ascii="Times New Roman" w:hAnsi="Times New Roman" w:cs="Times New Roman"/>
          <w:sz w:val="26"/>
          <w:szCs w:val="26"/>
        </w:rPr>
        <w:t>- оказание услуг полиграфических и услуг, связанных с печатанием - МУКП «Редакционно-полиграфический комплекс «Таймыр»;</w:t>
      </w:r>
    </w:p>
    <w:p w:rsidR="00A2002F" w:rsidRPr="00810FB4"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bCs/>
          <w:sz w:val="26"/>
          <w:szCs w:val="26"/>
        </w:rPr>
      </w:pPr>
      <w:r w:rsidRPr="00810FB4">
        <w:rPr>
          <w:rFonts w:ascii="Times New Roman" w:hAnsi="Times New Roman" w:cs="Times New Roman"/>
          <w:bCs/>
          <w:sz w:val="26"/>
          <w:szCs w:val="26"/>
        </w:rPr>
        <w:t xml:space="preserve">раздел «E» «Водоснабжение; водоотведение, организация сбора и утилизации отходов, деятельность по ликвидации загрязнений»: </w:t>
      </w:r>
    </w:p>
    <w:p w:rsidR="00A2002F" w:rsidRPr="00810FB4"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810FB4">
        <w:rPr>
          <w:rFonts w:ascii="Times New Roman" w:hAnsi="Times New Roman" w:cs="Times New Roman"/>
          <w:sz w:val="26"/>
          <w:szCs w:val="26"/>
        </w:rPr>
        <w:t>- забором, очисткой и распределением воды занимаются несколько организаций, основными из которых являются: ОАО «</w:t>
      </w:r>
      <w:proofErr w:type="spellStart"/>
      <w:r w:rsidRPr="00810FB4">
        <w:rPr>
          <w:rFonts w:ascii="Times New Roman" w:hAnsi="Times New Roman" w:cs="Times New Roman"/>
          <w:sz w:val="26"/>
          <w:szCs w:val="26"/>
        </w:rPr>
        <w:t>Норильско</w:t>
      </w:r>
      <w:proofErr w:type="spellEnd"/>
      <w:r w:rsidRPr="00810FB4">
        <w:rPr>
          <w:rFonts w:ascii="Times New Roman" w:hAnsi="Times New Roman" w:cs="Times New Roman"/>
          <w:sz w:val="26"/>
          <w:szCs w:val="26"/>
        </w:rPr>
        <w:t>-Таймырская энергетическая компания», ООО «</w:t>
      </w:r>
      <w:proofErr w:type="spellStart"/>
      <w:r w:rsidRPr="00810FB4">
        <w:rPr>
          <w:rFonts w:ascii="Times New Roman" w:hAnsi="Times New Roman" w:cs="Times New Roman"/>
          <w:sz w:val="26"/>
          <w:szCs w:val="26"/>
        </w:rPr>
        <w:t>Потапово</w:t>
      </w:r>
      <w:proofErr w:type="spellEnd"/>
      <w:r w:rsidRPr="00810FB4">
        <w:rPr>
          <w:rFonts w:ascii="Times New Roman" w:hAnsi="Times New Roman" w:cs="Times New Roman"/>
          <w:sz w:val="26"/>
          <w:szCs w:val="26"/>
        </w:rPr>
        <w:t>», ООО «Энергия»;</w:t>
      </w:r>
    </w:p>
    <w:p w:rsidR="00A2002F" w:rsidRPr="008F2C0D" w:rsidRDefault="00A2002F" w:rsidP="00A2002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6"/>
          <w:szCs w:val="26"/>
        </w:rPr>
      </w:pPr>
      <w:r w:rsidRPr="00810FB4">
        <w:rPr>
          <w:rFonts w:ascii="Times New Roman" w:hAnsi="Times New Roman" w:cs="Times New Roman"/>
          <w:sz w:val="26"/>
          <w:szCs w:val="26"/>
        </w:rPr>
        <w:t>- сбором и обработкой сточных вод – ООО «Энергия».</w:t>
      </w:r>
    </w:p>
    <w:p w:rsidR="00A2002F" w:rsidRPr="00810FB4" w:rsidRDefault="00A2002F" w:rsidP="00A2002F">
      <w:pPr>
        <w:autoSpaceDE w:val="0"/>
        <w:autoSpaceDN w:val="0"/>
        <w:adjustRightInd w:val="0"/>
        <w:spacing w:after="0" w:line="240" w:lineRule="auto"/>
        <w:ind w:firstLine="709"/>
        <w:jc w:val="both"/>
        <w:rPr>
          <w:rFonts w:ascii="Times New Roman" w:hAnsi="Times New Roman" w:cs="Times New Roman"/>
          <w:spacing w:val="5"/>
          <w:sz w:val="26"/>
          <w:szCs w:val="26"/>
        </w:rPr>
      </w:pPr>
      <w:r w:rsidRPr="00810FB4">
        <w:rPr>
          <w:rFonts w:ascii="Times New Roman" w:hAnsi="Times New Roman" w:cs="Times New Roman"/>
          <w:spacing w:val="5"/>
          <w:sz w:val="26"/>
          <w:szCs w:val="26"/>
        </w:rPr>
        <w:t xml:space="preserve">По официальным статистическим данным за 2017 год организациями муниципального района отгружено товаров собственного производства, выполнено работ и услуг собственными силами на сумму 78 682 431,10 тыс. рублей. </w:t>
      </w:r>
    </w:p>
    <w:p w:rsidR="00A2002F" w:rsidRPr="00810FB4" w:rsidRDefault="00A2002F" w:rsidP="00A2002F">
      <w:p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810FB4">
        <w:rPr>
          <w:rFonts w:ascii="Times New Roman" w:hAnsi="Times New Roman" w:cs="Times New Roman"/>
          <w:spacing w:val="5"/>
          <w:sz w:val="26"/>
          <w:szCs w:val="26"/>
        </w:rPr>
        <w:t>Наибольшую долю в структуре промышленного производства отгруженных товаров собственного производства, выполненных работ и услуг собственными силами занимает раздел «В» «До</w:t>
      </w:r>
      <w:r>
        <w:rPr>
          <w:rFonts w:ascii="Times New Roman" w:hAnsi="Times New Roman" w:cs="Times New Roman"/>
          <w:spacing w:val="5"/>
          <w:sz w:val="26"/>
          <w:szCs w:val="26"/>
        </w:rPr>
        <w:t xml:space="preserve">быча полезных </w:t>
      </w:r>
      <w:proofErr w:type="gramStart"/>
      <w:r>
        <w:rPr>
          <w:rFonts w:ascii="Times New Roman" w:hAnsi="Times New Roman" w:cs="Times New Roman"/>
          <w:spacing w:val="5"/>
          <w:sz w:val="26"/>
          <w:szCs w:val="26"/>
        </w:rPr>
        <w:t>ископаемых»–</w:t>
      </w:r>
      <w:proofErr w:type="gramEnd"/>
      <w:r>
        <w:rPr>
          <w:rFonts w:ascii="Times New Roman" w:hAnsi="Times New Roman" w:cs="Times New Roman"/>
          <w:spacing w:val="5"/>
          <w:sz w:val="26"/>
          <w:szCs w:val="26"/>
        </w:rPr>
        <w:t xml:space="preserve"> 97,1 </w:t>
      </w:r>
      <w:r w:rsidRPr="00810FB4">
        <w:rPr>
          <w:rFonts w:ascii="Times New Roman" w:hAnsi="Times New Roman" w:cs="Times New Roman"/>
          <w:spacing w:val="5"/>
          <w:sz w:val="26"/>
          <w:szCs w:val="26"/>
        </w:rPr>
        <w:t xml:space="preserve">%. </w:t>
      </w:r>
    </w:p>
    <w:p w:rsidR="00A2002F" w:rsidRPr="00810FB4" w:rsidRDefault="00A2002F" w:rsidP="00A2002F">
      <w:p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810FB4">
        <w:rPr>
          <w:rFonts w:ascii="Times New Roman" w:hAnsi="Times New Roman" w:cs="Times New Roman"/>
          <w:spacing w:val="5"/>
          <w:sz w:val="26"/>
          <w:szCs w:val="26"/>
        </w:rPr>
        <w:t>Объем отгруженных товаров собственного производства, выполненных работ и услуг собственными силами промышленного производства по разделу «В» за 2017 год составил 76 396 871,60 тыс. рублей.</w:t>
      </w:r>
    </w:p>
    <w:p w:rsidR="00A2002F" w:rsidRPr="00810FB4" w:rsidRDefault="00A2002F" w:rsidP="00A2002F">
      <w:pPr>
        <w:shd w:val="clear" w:color="auto" w:fill="FFFFFF"/>
        <w:autoSpaceDE w:val="0"/>
        <w:autoSpaceDN w:val="0"/>
        <w:adjustRightInd w:val="0"/>
        <w:spacing w:after="0" w:line="240" w:lineRule="auto"/>
        <w:ind w:firstLine="709"/>
        <w:jc w:val="both"/>
        <w:rPr>
          <w:rFonts w:ascii="Times New Roman" w:hAnsi="Times New Roman" w:cs="Times New Roman"/>
          <w:spacing w:val="5"/>
          <w:sz w:val="26"/>
          <w:szCs w:val="26"/>
        </w:rPr>
      </w:pPr>
      <w:r w:rsidRPr="00810FB4">
        <w:rPr>
          <w:rFonts w:ascii="Times New Roman" w:hAnsi="Times New Roman" w:cs="Times New Roman"/>
          <w:spacing w:val="5"/>
          <w:sz w:val="26"/>
          <w:szCs w:val="26"/>
        </w:rPr>
        <w:t>Раздел «D» «Обеспечение электрической энергией, газом и паром; кондиционирование воздуха» в структуре промышленного производства занимает – 2,33</w:t>
      </w:r>
      <w:r>
        <w:rPr>
          <w:rFonts w:ascii="Times New Roman" w:hAnsi="Times New Roman" w:cs="Times New Roman"/>
          <w:spacing w:val="5"/>
          <w:sz w:val="26"/>
          <w:szCs w:val="26"/>
        </w:rPr>
        <w:t xml:space="preserve"> </w:t>
      </w:r>
      <w:r w:rsidRPr="00810FB4">
        <w:rPr>
          <w:rFonts w:ascii="Times New Roman" w:hAnsi="Times New Roman" w:cs="Times New Roman"/>
          <w:spacing w:val="5"/>
          <w:sz w:val="26"/>
          <w:szCs w:val="26"/>
        </w:rPr>
        <w:t>%, раздел «С» «Обрабатывающее производство» – 0,26</w:t>
      </w:r>
      <w:r>
        <w:rPr>
          <w:rFonts w:ascii="Times New Roman" w:hAnsi="Times New Roman" w:cs="Times New Roman"/>
          <w:spacing w:val="5"/>
          <w:sz w:val="26"/>
          <w:szCs w:val="26"/>
        </w:rPr>
        <w:t xml:space="preserve"> </w:t>
      </w:r>
      <w:r w:rsidRPr="00810FB4">
        <w:rPr>
          <w:rFonts w:ascii="Times New Roman" w:hAnsi="Times New Roman" w:cs="Times New Roman"/>
          <w:spacing w:val="5"/>
          <w:sz w:val="26"/>
          <w:szCs w:val="26"/>
        </w:rPr>
        <w:t>%, раздел «Е» «Водоснабжение; водоотведение, организация сбора и утилизации отходов, деятельность по ликвидации загрязнений» – 0,31</w:t>
      </w:r>
      <w:r>
        <w:rPr>
          <w:rFonts w:ascii="Times New Roman" w:hAnsi="Times New Roman" w:cs="Times New Roman"/>
          <w:spacing w:val="5"/>
          <w:sz w:val="26"/>
          <w:szCs w:val="26"/>
        </w:rPr>
        <w:t xml:space="preserve"> </w:t>
      </w:r>
      <w:r w:rsidRPr="00810FB4">
        <w:rPr>
          <w:rFonts w:ascii="Times New Roman" w:hAnsi="Times New Roman" w:cs="Times New Roman"/>
          <w:spacing w:val="5"/>
          <w:sz w:val="26"/>
          <w:szCs w:val="26"/>
        </w:rPr>
        <w:t>%, объем отгруженных товаров собственного производства, выполненных работ и услуг собственными силами которых в 2017 году составил 1 837 143,00 тыс. рублей, 201 882,50 тыс. рублей и 246 534,00 тыс. рублей соответственно.</w:t>
      </w:r>
    </w:p>
    <w:p w:rsidR="00A2002F" w:rsidRPr="00810FB4" w:rsidRDefault="00A2002F" w:rsidP="00A2002F">
      <w:pPr>
        <w:pStyle w:val="naostratpic"/>
        <w:keepNext w:val="0"/>
        <w:spacing w:before="0"/>
        <w:ind w:firstLine="567"/>
        <w:jc w:val="both"/>
        <w:rPr>
          <w:rFonts w:ascii="Times New Roman" w:hAnsi="Times New Roman"/>
          <w:strike/>
          <w:sz w:val="26"/>
          <w:szCs w:val="26"/>
        </w:rPr>
      </w:pPr>
      <w:r w:rsidRPr="00810FB4">
        <w:rPr>
          <w:rFonts w:ascii="Times New Roman" w:hAnsi="Times New Roman"/>
          <w:sz w:val="26"/>
          <w:szCs w:val="26"/>
        </w:rPr>
        <w:t xml:space="preserve">Энергосистема муниципального района представлена зоной влияния Норильского </w:t>
      </w:r>
      <w:proofErr w:type="spellStart"/>
      <w:r w:rsidRPr="00810FB4">
        <w:rPr>
          <w:rFonts w:ascii="Times New Roman" w:hAnsi="Times New Roman"/>
          <w:sz w:val="26"/>
          <w:szCs w:val="26"/>
        </w:rPr>
        <w:t>энергорайона</w:t>
      </w:r>
      <w:proofErr w:type="spellEnd"/>
      <w:r w:rsidRPr="00810FB4">
        <w:rPr>
          <w:rFonts w:ascii="Times New Roman" w:hAnsi="Times New Roman"/>
          <w:sz w:val="26"/>
          <w:szCs w:val="26"/>
        </w:rPr>
        <w:t xml:space="preserve"> (г. Дудинка) и локальными источниками электроснабжения в остальных населенных пунктах района (24 автономных дизельных электростанций). </w:t>
      </w:r>
      <w:r w:rsidRPr="00810FB4">
        <w:rPr>
          <w:rFonts w:ascii="Times New Roman" w:hAnsi="Times New Roman"/>
          <w:sz w:val="26"/>
          <w:szCs w:val="26"/>
        </w:rPr>
        <w:lastRenderedPageBreak/>
        <w:t xml:space="preserve">На территории отсутствует единая сеть линий электропередач. Локальность энергосистем в сельских населенных пунктах обусловлена сложившейся системой расселения, а низкая эффективность энергетики характеризуется физическим износом сетей и высокими затратами на привозное дизельное топливо. Высокий физический износ энергетического оборудования в сельской местности и режим эксплуатации ДЭС и сетей при низких температурах Севера обуславливает повышенный расход топлива и потери электроэнергии. </w:t>
      </w:r>
    </w:p>
    <w:p w:rsidR="00A2002F" w:rsidRPr="00717F82" w:rsidRDefault="00A2002F" w:rsidP="00A2002F">
      <w:pPr>
        <w:spacing w:after="0" w:line="240" w:lineRule="auto"/>
        <w:ind w:firstLine="567"/>
        <w:jc w:val="both"/>
        <w:rPr>
          <w:rFonts w:ascii="Times New Roman" w:hAnsi="Times New Roman" w:cs="Times New Roman"/>
          <w:sz w:val="26"/>
          <w:szCs w:val="26"/>
        </w:rPr>
      </w:pPr>
      <w:r w:rsidRPr="00717F82">
        <w:rPr>
          <w:rFonts w:ascii="Times New Roman" w:hAnsi="Times New Roman" w:cs="Times New Roman"/>
          <w:sz w:val="26"/>
          <w:szCs w:val="26"/>
        </w:rPr>
        <w:t>Теплоснабжение на территории муниципального района осуществляется от централизованных источников тепла, работающих на привозном дизельном топливе (69 котельных, из них 17 базовых и 52 автономных). Централизованное теплоснабжение (полностью или частично) осуществляется в 7 населенных пунктах (г.</w:t>
      </w:r>
      <w:r>
        <w:rPr>
          <w:rFonts w:ascii="Times New Roman" w:hAnsi="Times New Roman" w:cs="Times New Roman"/>
          <w:sz w:val="26"/>
          <w:szCs w:val="26"/>
        </w:rPr>
        <w:t xml:space="preserve"> </w:t>
      </w:r>
      <w:r w:rsidRPr="00717F82">
        <w:rPr>
          <w:rFonts w:ascii="Times New Roman" w:hAnsi="Times New Roman" w:cs="Times New Roman"/>
          <w:sz w:val="26"/>
          <w:szCs w:val="26"/>
        </w:rPr>
        <w:t>Дудинка, с.</w:t>
      </w:r>
      <w:r>
        <w:rPr>
          <w:rFonts w:ascii="Times New Roman" w:hAnsi="Times New Roman" w:cs="Times New Roman"/>
          <w:sz w:val="26"/>
          <w:szCs w:val="26"/>
        </w:rPr>
        <w:t xml:space="preserve"> </w:t>
      </w:r>
      <w:r w:rsidRPr="00717F82">
        <w:rPr>
          <w:rFonts w:ascii="Times New Roman" w:hAnsi="Times New Roman" w:cs="Times New Roman"/>
          <w:sz w:val="26"/>
          <w:szCs w:val="26"/>
        </w:rPr>
        <w:t xml:space="preserve">Хатанга, </w:t>
      </w:r>
      <w:proofErr w:type="spellStart"/>
      <w:r w:rsidRPr="00717F82">
        <w:rPr>
          <w:rFonts w:ascii="Times New Roman" w:hAnsi="Times New Roman" w:cs="Times New Roman"/>
          <w:sz w:val="26"/>
          <w:szCs w:val="26"/>
        </w:rPr>
        <w:t>пгт</w:t>
      </w:r>
      <w:proofErr w:type="spellEnd"/>
      <w:r w:rsidRPr="00717F82">
        <w:rPr>
          <w:rFonts w:ascii="Times New Roman" w:hAnsi="Times New Roman" w:cs="Times New Roman"/>
          <w:sz w:val="26"/>
          <w:szCs w:val="26"/>
        </w:rPr>
        <w:t>.</w:t>
      </w:r>
      <w:r>
        <w:rPr>
          <w:rFonts w:ascii="Times New Roman" w:hAnsi="Times New Roman" w:cs="Times New Roman"/>
          <w:sz w:val="26"/>
          <w:szCs w:val="26"/>
        </w:rPr>
        <w:t xml:space="preserve"> </w:t>
      </w:r>
      <w:r w:rsidRPr="00717F82">
        <w:rPr>
          <w:rFonts w:ascii="Times New Roman" w:hAnsi="Times New Roman" w:cs="Times New Roman"/>
          <w:sz w:val="26"/>
          <w:szCs w:val="26"/>
        </w:rPr>
        <w:t>Диксон, с.</w:t>
      </w:r>
      <w:r>
        <w:rPr>
          <w:rFonts w:ascii="Times New Roman" w:hAnsi="Times New Roman" w:cs="Times New Roman"/>
          <w:sz w:val="26"/>
          <w:szCs w:val="26"/>
        </w:rPr>
        <w:t xml:space="preserve"> </w:t>
      </w:r>
      <w:r w:rsidRPr="00717F82">
        <w:rPr>
          <w:rFonts w:ascii="Times New Roman" w:hAnsi="Times New Roman" w:cs="Times New Roman"/>
          <w:sz w:val="26"/>
          <w:szCs w:val="26"/>
        </w:rPr>
        <w:t xml:space="preserve">Караул, </w:t>
      </w:r>
      <w:proofErr w:type="spellStart"/>
      <w:r w:rsidRPr="00717F82">
        <w:rPr>
          <w:rFonts w:ascii="Times New Roman" w:hAnsi="Times New Roman" w:cs="Times New Roman"/>
          <w:sz w:val="26"/>
          <w:szCs w:val="26"/>
        </w:rPr>
        <w:t>снп</w:t>
      </w:r>
      <w:proofErr w:type="spellEnd"/>
      <w:r w:rsidRPr="00717F82">
        <w:rPr>
          <w:rFonts w:ascii="Times New Roman" w:hAnsi="Times New Roman" w:cs="Times New Roman"/>
          <w:sz w:val="26"/>
          <w:szCs w:val="26"/>
        </w:rPr>
        <w:t xml:space="preserve">. </w:t>
      </w:r>
      <w:proofErr w:type="spellStart"/>
      <w:r w:rsidRPr="00717F82">
        <w:rPr>
          <w:rFonts w:ascii="Times New Roman" w:hAnsi="Times New Roman" w:cs="Times New Roman"/>
          <w:sz w:val="26"/>
          <w:szCs w:val="26"/>
        </w:rPr>
        <w:t>Тухард</w:t>
      </w:r>
      <w:proofErr w:type="spellEnd"/>
      <w:r w:rsidRPr="00717F82">
        <w:rPr>
          <w:rFonts w:ascii="Times New Roman" w:hAnsi="Times New Roman" w:cs="Times New Roman"/>
          <w:sz w:val="26"/>
          <w:szCs w:val="26"/>
        </w:rPr>
        <w:t xml:space="preserve">, </w:t>
      </w:r>
      <w:proofErr w:type="spellStart"/>
      <w:r w:rsidRPr="00717F82">
        <w:rPr>
          <w:rFonts w:ascii="Times New Roman" w:hAnsi="Times New Roman" w:cs="Times New Roman"/>
          <w:sz w:val="26"/>
          <w:szCs w:val="26"/>
        </w:rPr>
        <w:t>снп</w:t>
      </w:r>
      <w:proofErr w:type="spellEnd"/>
      <w:r w:rsidRPr="00717F82">
        <w:rPr>
          <w:rFonts w:ascii="Times New Roman" w:hAnsi="Times New Roman" w:cs="Times New Roman"/>
          <w:sz w:val="26"/>
          <w:szCs w:val="26"/>
        </w:rPr>
        <w:t xml:space="preserve">. Носок, </w:t>
      </w:r>
      <w:proofErr w:type="spellStart"/>
      <w:r w:rsidRPr="00717F82">
        <w:rPr>
          <w:rFonts w:ascii="Times New Roman" w:hAnsi="Times New Roman" w:cs="Times New Roman"/>
          <w:sz w:val="26"/>
          <w:szCs w:val="26"/>
        </w:rPr>
        <w:t>снп</w:t>
      </w:r>
      <w:proofErr w:type="spellEnd"/>
      <w:r w:rsidRPr="00717F82">
        <w:rPr>
          <w:rFonts w:ascii="Times New Roman" w:hAnsi="Times New Roman" w:cs="Times New Roman"/>
          <w:sz w:val="26"/>
          <w:szCs w:val="26"/>
        </w:rPr>
        <w:t xml:space="preserve">. </w:t>
      </w:r>
      <w:proofErr w:type="spellStart"/>
      <w:r w:rsidRPr="00717F82">
        <w:rPr>
          <w:rFonts w:ascii="Times New Roman" w:hAnsi="Times New Roman" w:cs="Times New Roman"/>
          <w:sz w:val="26"/>
          <w:szCs w:val="26"/>
        </w:rPr>
        <w:t>Хантайское</w:t>
      </w:r>
      <w:proofErr w:type="spellEnd"/>
      <w:r w:rsidRPr="00717F82">
        <w:rPr>
          <w:rFonts w:ascii="Times New Roman" w:hAnsi="Times New Roman" w:cs="Times New Roman"/>
          <w:sz w:val="26"/>
          <w:szCs w:val="26"/>
        </w:rPr>
        <w:t xml:space="preserve"> Озеро). Отопление жилых домов в остальных сельских населенных пунктах преимущественно печное на каменном угле. Существующее состояние отопительного оборудования и систем характеризуется высокой степенью износа теплогенерирующих агрегатов и тепловых распределительных сетей. О</w:t>
      </w:r>
      <w:r>
        <w:rPr>
          <w:rFonts w:ascii="Times New Roman" w:hAnsi="Times New Roman" w:cs="Times New Roman"/>
          <w:sz w:val="26"/>
          <w:szCs w:val="26"/>
        </w:rPr>
        <w:t xml:space="preserve">бщий износ составляет более 60 </w:t>
      </w:r>
      <w:r w:rsidRPr="00717F82">
        <w:rPr>
          <w:rFonts w:ascii="Times New Roman" w:hAnsi="Times New Roman" w:cs="Times New Roman"/>
          <w:sz w:val="26"/>
          <w:szCs w:val="26"/>
        </w:rPr>
        <w:t>%.</w:t>
      </w:r>
    </w:p>
    <w:p w:rsidR="00A2002F" w:rsidRPr="00717F82" w:rsidRDefault="00A2002F" w:rsidP="00A2002F">
      <w:pPr>
        <w:spacing w:after="0" w:line="240" w:lineRule="auto"/>
        <w:ind w:firstLine="567"/>
        <w:jc w:val="both"/>
        <w:rPr>
          <w:rFonts w:ascii="Times New Roman" w:hAnsi="Times New Roman" w:cs="Times New Roman"/>
          <w:sz w:val="26"/>
          <w:szCs w:val="26"/>
        </w:rPr>
      </w:pPr>
      <w:r w:rsidRPr="00717F82">
        <w:rPr>
          <w:rFonts w:ascii="Times New Roman" w:hAnsi="Times New Roman" w:cs="Times New Roman"/>
          <w:sz w:val="26"/>
          <w:szCs w:val="26"/>
        </w:rPr>
        <w:t xml:space="preserve">Системой централизованного водоснабжения обеспечено только 4 из 27 населенных пункта (г. Дудинка, </w:t>
      </w:r>
      <w:proofErr w:type="spellStart"/>
      <w:r w:rsidRPr="00717F82">
        <w:rPr>
          <w:rFonts w:ascii="Times New Roman" w:hAnsi="Times New Roman" w:cs="Times New Roman"/>
          <w:sz w:val="26"/>
          <w:szCs w:val="26"/>
        </w:rPr>
        <w:t>пгт</w:t>
      </w:r>
      <w:proofErr w:type="spellEnd"/>
      <w:r w:rsidRPr="00717F82">
        <w:rPr>
          <w:rFonts w:ascii="Times New Roman" w:hAnsi="Times New Roman" w:cs="Times New Roman"/>
          <w:sz w:val="26"/>
          <w:szCs w:val="26"/>
        </w:rPr>
        <w:t>.</w:t>
      </w:r>
      <w:r>
        <w:rPr>
          <w:rFonts w:ascii="Times New Roman" w:hAnsi="Times New Roman" w:cs="Times New Roman"/>
          <w:sz w:val="26"/>
          <w:szCs w:val="26"/>
        </w:rPr>
        <w:t xml:space="preserve"> </w:t>
      </w:r>
      <w:r w:rsidRPr="00717F82">
        <w:rPr>
          <w:rFonts w:ascii="Times New Roman" w:hAnsi="Times New Roman" w:cs="Times New Roman"/>
          <w:sz w:val="26"/>
          <w:szCs w:val="26"/>
        </w:rPr>
        <w:t>Диксон, с.</w:t>
      </w:r>
      <w:r>
        <w:rPr>
          <w:rFonts w:ascii="Times New Roman" w:hAnsi="Times New Roman" w:cs="Times New Roman"/>
          <w:sz w:val="26"/>
          <w:szCs w:val="26"/>
        </w:rPr>
        <w:t xml:space="preserve"> </w:t>
      </w:r>
      <w:r w:rsidRPr="00717F82">
        <w:rPr>
          <w:rFonts w:ascii="Times New Roman" w:hAnsi="Times New Roman" w:cs="Times New Roman"/>
          <w:sz w:val="26"/>
          <w:szCs w:val="26"/>
        </w:rPr>
        <w:t xml:space="preserve">Хатанга и </w:t>
      </w:r>
      <w:proofErr w:type="spellStart"/>
      <w:r w:rsidRPr="00717F82">
        <w:rPr>
          <w:rFonts w:ascii="Times New Roman" w:hAnsi="Times New Roman" w:cs="Times New Roman"/>
          <w:sz w:val="26"/>
          <w:szCs w:val="26"/>
        </w:rPr>
        <w:t>снп</w:t>
      </w:r>
      <w:proofErr w:type="spellEnd"/>
      <w:r w:rsidRPr="00717F82">
        <w:rPr>
          <w:rFonts w:ascii="Times New Roman" w:hAnsi="Times New Roman" w:cs="Times New Roman"/>
          <w:sz w:val="26"/>
          <w:szCs w:val="26"/>
        </w:rPr>
        <w:t xml:space="preserve">. </w:t>
      </w:r>
      <w:proofErr w:type="spellStart"/>
      <w:r w:rsidRPr="00717F82">
        <w:rPr>
          <w:rFonts w:ascii="Times New Roman" w:hAnsi="Times New Roman" w:cs="Times New Roman"/>
          <w:sz w:val="26"/>
          <w:szCs w:val="26"/>
        </w:rPr>
        <w:t>Тухард</w:t>
      </w:r>
      <w:proofErr w:type="spellEnd"/>
      <w:r w:rsidRPr="00717F82">
        <w:rPr>
          <w:rFonts w:ascii="Times New Roman" w:hAnsi="Times New Roman" w:cs="Times New Roman"/>
          <w:sz w:val="26"/>
          <w:szCs w:val="26"/>
        </w:rPr>
        <w:t>). В остальных сельских населенных пунктах муниципального района водоснабжение осуществляется из местных поверхностных источников в индивидуальном порядке без соответствующей водоподготовки.</w:t>
      </w:r>
    </w:p>
    <w:p w:rsidR="00A2002F" w:rsidRPr="00717F82" w:rsidRDefault="00A2002F" w:rsidP="00A2002F">
      <w:pPr>
        <w:spacing w:after="0" w:line="240" w:lineRule="auto"/>
        <w:ind w:firstLine="567"/>
        <w:jc w:val="both"/>
        <w:rPr>
          <w:rFonts w:ascii="Times New Roman" w:hAnsi="Times New Roman" w:cs="Times New Roman"/>
          <w:sz w:val="26"/>
          <w:szCs w:val="26"/>
        </w:rPr>
      </w:pPr>
      <w:r w:rsidRPr="00717F82">
        <w:rPr>
          <w:rFonts w:ascii="Times New Roman" w:hAnsi="Times New Roman" w:cs="Times New Roman"/>
          <w:sz w:val="26"/>
          <w:szCs w:val="26"/>
        </w:rPr>
        <w:t>Централизованными системами водоотведения обеспечено население г. Дудинка и с. Хатанга. Очистные сооружения работают только на территории г. Дудинка, во всех сельских населенных пунктах муниципального района сети водоотведения отсутствуют, сброс стоков происходит на рельеф без соответствующей очистки.</w:t>
      </w:r>
    </w:p>
    <w:p w:rsidR="00A2002F" w:rsidRPr="00717F82"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717F82">
        <w:rPr>
          <w:rFonts w:ascii="Times New Roman" w:hAnsi="Times New Roman" w:cs="Times New Roman"/>
          <w:iCs/>
          <w:color w:val="000000"/>
          <w:sz w:val="26"/>
          <w:szCs w:val="26"/>
        </w:rPr>
        <w:t>В силу данных обстоятельств на территории сельских населенных пунктов муниципального района сложились высокие тарифы на энергоресурсы. Так, экономически обоснованные тарифы на электрическую энергию варьируются от 35 до 61 руб./</w:t>
      </w:r>
      <w:proofErr w:type="spellStart"/>
      <w:r w:rsidRPr="00717F82">
        <w:rPr>
          <w:rFonts w:ascii="Times New Roman" w:hAnsi="Times New Roman" w:cs="Times New Roman"/>
          <w:iCs/>
          <w:color w:val="000000"/>
          <w:sz w:val="26"/>
          <w:szCs w:val="26"/>
        </w:rPr>
        <w:t>кВт.ч</w:t>
      </w:r>
      <w:proofErr w:type="spellEnd"/>
      <w:r w:rsidRPr="00717F82">
        <w:rPr>
          <w:rFonts w:ascii="Times New Roman" w:hAnsi="Times New Roman" w:cs="Times New Roman"/>
          <w:iCs/>
          <w:color w:val="000000"/>
          <w:sz w:val="26"/>
          <w:szCs w:val="26"/>
        </w:rPr>
        <w:t>, экономически обоснованные тарифы на тепловую энергию варьируются от 8</w:t>
      </w:r>
      <w:r>
        <w:rPr>
          <w:rFonts w:ascii="Times New Roman" w:hAnsi="Times New Roman" w:cs="Times New Roman"/>
          <w:iCs/>
          <w:color w:val="000000"/>
          <w:sz w:val="26"/>
          <w:szCs w:val="26"/>
        </w:rPr>
        <w:t xml:space="preserve"> </w:t>
      </w:r>
      <w:r w:rsidRPr="00717F82">
        <w:rPr>
          <w:rFonts w:ascii="Times New Roman" w:hAnsi="Times New Roman" w:cs="Times New Roman"/>
          <w:iCs/>
          <w:color w:val="000000"/>
          <w:sz w:val="26"/>
          <w:szCs w:val="26"/>
        </w:rPr>
        <w:t>667 до 20</w:t>
      </w:r>
      <w:r>
        <w:rPr>
          <w:rFonts w:ascii="Times New Roman" w:hAnsi="Times New Roman" w:cs="Times New Roman"/>
          <w:iCs/>
          <w:color w:val="000000"/>
          <w:sz w:val="26"/>
          <w:szCs w:val="26"/>
        </w:rPr>
        <w:t xml:space="preserve"> </w:t>
      </w:r>
      <w:r w:rsidRPr="00717F82">
        <w:rPr>
          <w:rFonts w:ascii="Times New Roman" w:hAnsi="Times New Roman" w:cs="Times New Roman"/>
          <w:iCs/>
          <w:color w:val="000000"/>
          <w:sz w:val="26"/>
          <w:szCs w:val="26"/>
        </w:rPr>
        <w:t xml:space="preserve">878 руб./Гкал. При этом население оплачивает данные услуги по сниженным тарифам, благодаря </w:t>
      </w:r>
      <w:r w:rsidRPr="00717F82">
        <w:rPr>
          <w:rFonts w:ascii="Times New Roman" w:hAnsi="Times New Roman" w:cs="Times New Roman"/>
          <w:sz w:val="26"/>
          <w:szCs w:val="26"/>
        </w:rPr>
        <w:t xml:space="preserve">компенсации выпадающих доходов </w:t>
      </w:r>
      <w:proofErr w:type="spellStart"/>
      <w:r w:rsidRPr="00717F82">
        <w:rPr>
          <w:rFonts w:ascii="Times New Roman" w:hAnsi="Times New Roman" w:cs="Times New Roman"/>
          <w:sz w:val="26"/>
          <w:szCs w:val="26"/>
        </w:rPr>
        <w:t>энергоснабжающих</w:t>
      </w:r>
      <w:proofErr w:type="spellEnd"/>
      <w:r w:rsidRPr="00717F82">
        <w:rPr>
          <w:rFonts w:ascii="Times New Roman" w:hAnsi="Times New Roman" w:cs="Times New Roman"/>
          <w:sz w:val="26"/>
          <w:szCs w:val="26"/>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и реализации отдельных мер по обеспечению ограничения платы граждан за коммунальные услуги. Финансовая поддержка из краевого бюджета позволяет предприятиям ЖКХ своевременно производить оплату за поставленные топливно-энергетические ресурсы, проводить подготовку оборудования и систем ЖКХ к отопительному периоду.</w:t>
      </w:r>
    </w:p>
    <w:p w:rsidR="00A2002F" w:rsidRPr="00717F82" w:rsidRDefault="00A2002F" w:rsidP="00A2002F">
      <w:pPr>
        <w:spacing w:after="0" w:line="240" w:lineRule="auto"/>
        <w:ind w:firstLine="567"/>
        <w:jc w:val="both"/>
        <w:outlineLvl w:val="1"/>
        <w:rPr>
          <w:rFonts w:ascii="Times New Roman" w:hAnsi="Times New Roman" w:cs="Times New Roman"/>
          <w:sz w:val="26"/>
          <w:szCs w:val="26"/>
        </w:rPr>
      </w:pPr>
      <w:r w:rsidRPr="00717F82">
        <w:rPr>
          <w:rFonts w:ascii="Times New Roman" w:hAnsi="Times New Roman" w:cs="Times New Roman"/>
          <w:sz w:val="26"/>
          <w:szCs w:val="26"/>
        </w:rPr>
        <w:t>В целях обеспечения населения безопасными и комфортными условиями проживания, создания надежной системы предоставления коммунальных услуг, предприятия ЖКХ ежегодно проводят мероприятия, направленные на поддержание объектов коммунальной инфраструктуры в эксплуатационном состоянии. При этом ограниченность финансовых ресурсов, а также большая доля неэффективного (старого) оборудования, высокий износ объектов и сетей коммунальной инфраструктуры, не позволяют полностью модернизировать и реконструировать объекты коммунальной инфраструктуры, что, в свою очередь, приводит к непомерному росту затрат на теплоснабжение, водоснабжение, выработку электроэнергии.</w:t>
      </w:r>
    </w:p>
    <w:p w:rsidR="00A2002F" w:rsidRPr="00717F82" w:rsidRDefault="00A2002F" w:rsidP="00A2002F">
      <w:pPr>
        <w:pStyle w:val="Style3"/>
        <w:widowControl/>
        <w:spacing w:line="240" w:lineRule="auto"/>
        <w:ind w:firstLine="567"/>
        <w:rPr>
          <w:color w:val="FF0000"/>
          <w:sz w:val="26"/>
          <w:szCs w:val="26"/>
        </w:rPr>
      </w:pPr>
      <w:r w:rsidRPr="00717F82">
        <w:rPr>
          <w:sz w:val="26"/>
          <w:szCs w:val="26"/>
        </w:rPr>
        <w:lastRenderedPageBreak/>
        <w:tab/>
        <w:t>Жилищный фонд муниципального района включает 1057 домов, общей площадью 624,9 тыс. м</w:t>
      </w:r>
      <w:r w:rsidRPr="00717F82">
        <w:rPr>
          <w:sz w:val="26"/>
          <w:szCs w:val="26"/>
          <w:vertAlign w:val="superscript"/>
        </w:rPr>
        <w:t>2</w:t>
      </w:r>
      <w:r w:rsidRPr="00717F82">
        <w:rPr>
          <w:sz w:val="26"/>
          <w:szCs w:val="26"/>
        </w:rPr>
        <w:t>. Из общего объема жилищного фонда жилищный фонд городских населенных пунктов составляет 127 домов, общей площадью 473,2 тыс. м</w:t>
      </w:r>
      <w:r w:rsidRPr="00717F82">
        <w:rPr>
          <w:sz w:val="26"/>
          <w:szCs w:val="26"/>
          <w:vertAlign w:val="superscript"/>
        </w:rPr>
        <w:t>2</w:t>
      </w:r>
      <w:r w:rsidRPr="00717F82">
        <w:rPr>
          <w:sz w:val="26"/>
          <w:szCs w:val="26"/>
        </w:rPr>
        <w:t xml:space="preserve">, жилищный фонд сельских населенных пунктов </w:t>
      </w:r>
      <w:r w:rsidRPr="00717F82">
        <w:rPr>
          <w:rStyle w:val="FontStyle12"/>
        </w:rPr>
        <w:t>930 домов,</w:t>
      </w:r>
      <w:r w:rsidRPr="00717F82">
        <w:rPr>
          <w:sz w:val="26"/>
          <w:szCs w:val="26"/>
        </w:rPr>
        <w:t xml:space="preserve"> площадью 151,7 тыс. м</w:t>
      </w:r>
      <w:r w:rsidRPr="00717F82">
        <w:rPr>
          <w:sz w:val="26"/>
          <w:szCs w:val="26"/>
          <w:vertAlign w:val="superscript"/>
        </w:rPr>
        <w:t>2</w:t>
      </w:r>
      <w:r w:rsidRPr="00717F82">
        <w:rPr>
          <w:sz w:val="26"/>
          <w:szCs w:val="26"/>
        </w:rPr>
        <w:t>.</w:t>
      </w:r>
    </w:p>
    <w:p w:rsidR="00A2002F" w:rsidRPr="00717F82" w:rsidRDefault="00A2002F" w:rsidP="00A2002F">
      <w:pPr>
        <w:pStyle w:val="Style3"/>
        <w:widowControl/>
        <w:spacing w:line="240" w:lineRule="auto"/>
        <w:ind w:firstLine="567"/>
        <w:rPr>
          <w:rStyle w:val="FontStyle12"/>
        </w:rPr>
      </w:pPr>
      <w:r w:rsidRPr="00717F82">
        <w:rPr>
          <w:rStyle w:val="FontStyle12"/>
        </w:rPr>
        <w:t>Структура жилищного фонда представлена 208 многоквартирными домами, 659 домами блокированной застройки, 190 индивидуально-определенными зданиями.</w:t>
      </w:r>
    </w:p>
    <w:p w:rsidR="00A2002F" w:rsidRPr="00717F82" w:rsidRDefault="00A2002F" w:rsidP="00A2002F">
      <w:pPr>
        <w:pStyle w:val="Style3"/>
        <w:widowControl/>
        <w:spacing w:line="240" w:lineRule="auto"/>
        <w:ind w:firstLine="567"/>
        <w:rPr>
          <w:color w:val="FF0000"/>
          <w:sz w:val="26"/>
          <w:szCs w:val="26"/>
        </w:rPr>
      </w:pPr>
      <w:r w:rsidRPr="00717F82">
        <w:rPr>
          <w:sz w:val="26"/>
          <w:szCs w:val="26"/>
        </w:rPr>
        <w:t>Жилищный фонд, расположенный в городской местности, а также на территории села Хатанга, представлен многоквартирными домами.</w:t>
      </w:r>
      <w:r>
        <w:rPr>
          <w:sz w:val="26"/>
          <w:szCs w:val="26"/>
        </w:rPr>
        <w:t xml:space="preserve"> М</w:t>
      </w:r>
      <w:r w:rsidRPr="00717F82">
        <w:rPr>
          <w:sz w:val="26"/>
          <w:szCs w:val="26"/>
        </w:rPr>
        <w:t xml:space="preserve">ногоквартирные дома оборудованы всеми видами инженерных систем предоставления коммунальных услуг. </w:t>
      </w:r>
    </w:p>
    <w:p w:rsidR="00A2002F" w:rsidRPr="00717F82" w:rsidRDefault="00A2002F" w:rsidP="00A2002F">
      <w:pPr>
        <w:pStyle w:val="Style3"/>
        <w:widowControl/>
        <w:spacing w:line="240" w:lineRule="auto"/>
        <w:ind w:firstLine="567"/>
        <w:rPr>
          <w:rStyle w:val="FontStyle12"/>
          <w:strike/>
        </w:rPr>
      </w:pPr>
      <w:r w:rsidRPr="00717F82">
        <w:rPr>
          <w:rStyle w:val="FontStyle12"/>
        </w:rPr>
        <w:t>В сельской местности жилищный фонд представлен</w:t>
      </w:r>
      <w:r>
        <w:rPr>
          <w:rStyle w:val="FontStyle12"/>
        </w:rPr>
        <w:t xml:space="preserve"> </w:t>
      </w:r>
      <w:r w:rsidRPr="00717F82">
        <w:rPr>
          <w:rStyle w:val="FontStyle12"/>
        </w:rPr>
        <w:t xml:space="preserve">домами блокированной застройки и индивидуально </w:t>
      </w:r>
      <w:r w:rsidRPr="00717F82">
        <w:rPr>
          <w:sz w:val="26"/>
          <w:szCs w:val="26"/>
        </w:rPr>
        <w:t>–</w:t>
      </w:r>
      <w:r>
        <w:rPr>
          <w:sz w:val="26"/>
          <w:szCs w:val="26"/>
        </w:rPr>
        <w:t xml:space="preserve"> </w:t>
      </w:r>
      <w:r w:rsidRPr="00717F82">
        <w:rPr>
          <w:rStyle w:val="FontStyle12"/>
        </w:rPr>
        <w:t xml:space="preserve">определёнными зданиями, которые </w:t>
      </w:r>
      <w:r w:rsidRPr="00717F82">
        <w:rPr>
          <w:sz w:val="26"/>
          <w:szCs w:val="26"/>
        </w:rPr>
        <w:t xml:space="preserve">подключены только к центральному электроснабжению; отопление печное, вода привозная, водоотведение отсутствует. </w:t>
      </w:r>
      <w:r w:rsidRPr="00717F82">
        <w:rPr>
          <w:rStyle w:val="FontStyle12"/>
        </w:rPr>
        <w:t xml:space="preserve">Более 80,0% жилого фонда сельских населенных пунктов имеет срок эксплуатации от 30 до 84 лет, в отдельных поселках от 90,0 до 96,0%. Капитальные ремонты домов в сельских населенных пунктах не проводились с момента ввода их в эксплуатацию (1930-1990 годы), дома находятся в неудовлетворительном или ветхом состоянии. </w:t>
      </w:r>
    </w:p>
    <w:p w:rsidR="00A2002F" w:rsidRPr="00717F82" w:rsidRDefault="00A2002F" w:rsidP="00A2002F">
      <w:pPr>
        <w:pStyle w:val="Style3"/>
        <w:widowControl/>
        <w:spacing w:line="240" w:lineRule="auto"/>
        <w:ind w:firstLine="567"/>
        <w:rPr>
          <w:rStyle w:val="FontStyle12"/>
        </w:rPr>
      </w:pPr>
      <w:r w:rsidRPr="00717F82">
        <w:rPr>
          <w:rStyle w:val="FontStyle12"/>
        </w:rPr>
        <w:t>Сегодня в муниципальном районе официальная доля ветхого и аварийного жилья составляет 0,8%. При этом реальная доля ветхого и аварийного жилья оценивается</w:t>
      </w:r>
      <w:r>
        <w:rPr>
          <w:rStyle w:val="FontStyle12"/>
        </w:rPr>
        <w:t xml:space="preserve"> </w:t>
      </w:r>
      <w:r w:rsidRPr="00717F82">
        <w:rPr>
          <w:rStyle w:val="FontStyle12"/>
        </w:rPr>
        <w:t xml:space="preserve">на уровне 19,5%. Проблема усугубляется тем, что предусмотренное в федеральном бюджете </w:t>
      </w:r>
      <w:proofErr w:type="spellStart"/>
      <w:r w:rsidRPr="00717F82">
        <w:rPr>
          <w:rStyle w:val="FontStyle12"/>
        </w:rPr>
        <w:t>софинансирование</w:t>
      </w:r>
      <w:proofErr w:type="spellEnd"/>
      <w:r w:rsidRPr="00717F82">
        <w:rPr>
          <w:rStyle w:val="FontStyle12"/>
        </w:rPr>
        <w:t xml:space="preserve"> переселения граждан из аварийного жилищного фонда, не распространяется на дома, признанные аварийными после 1 января 2012 года.</w:t>
      </w:r>
    </w:p>
    <w:p w:rsidR="00A2002F" w:rsidRPr="00717F82"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717F82">
        <w:rPr>
          <w:rStyle w:val="FontStyle12"/>
        </w:rPr>
        <w:t xml:space="preserve">Средняя жилищная обеспеченность на 1 жителя в целом по муниципальному району составляет 19,0кв. м., в сельской местности – </w:t>
      </w:r>
      <w:smartTag w:uri="urn:schemas-microsoft-com:office:smarttags" w:element="metricconverter">
        <w:smartTagPr>
          <w:attr w:name="ProductID" w:val="9,0 м2"/>
        </w:smartTagPr>
        <w:r w:rsidRPr="00717F82">
          <w:rPr>
            <w:rStyle w:val="FontStyle12"/>
          </w:rPr>
          <w:t>9,0 м</w:t>
        </w:r>
        <w:r w:rsidRPr="00717F82">
          <w:rPr>
            <w:rStyle w:val="FontStyle12"/>
            <w:vertAlign w:val="superscript"/>
          </w:rPr>
          <w:t>2</w:t>
        </w:r>
      </w:smartTag>
      <w:r w:rsidRPr="00717F82">
        <w:rPr>
          <w:rStyle w:val="FontStyle12"/>
        </w:rPr>
        <w:t xml:space="preserve">, в городской </w:t>
      </w:r>
      <w:smartTag w:uri="urn:schemas-microsoft-com:office:smarttags" w:element="metricconverter">
        <w:smartTagPr>
          <w:attr w:name="ProductID" w:val="22,0 м2"/>
        </w:smartTagPr>
        <w:r w:rsidRPr="00717F82">
          <w:rPr>
            <w:rFonts w:ascii="Times New Roman" w:hAnsi="Times New Roman" w:cs="Times New Roman"/>
            <w:sz w:val="26"/>
            <w:szCs w:val="26"/>
          </w:rPr>
          <w:t>22,0 м</w:t>
        </w:r>
        <w:r w:rsidRPr="00717F82">
          <w:rPr>
            <w:rFonts w:ascii="Times New Roman" w:hAnsi="Times New Roman" w:cs="Times New Roman"/>
            <w:sz w:val="26"/>
            <w:szCs w:val="26"/>
            <w:vertAlign w:val="superscript"/>
          </w:rPr>
          <w:t>2</w:t>
        </w:r>
      </w:smartTag>
      <w:r w:rsidRPr="00717F82">
        <w:rPr>
          <w:rStyle w:val="FontStyle12"/>
        </w:rPr>
        <w:t xml:space="preserve">. Данные показатели ниже </w:t>
      </w:r>
      <w:r w:rsidRPr="00717F82">
        <w:rPr>
          <w:rFonts w:ascii="Times New Roman" w:hAnsi="Times New Roman" w:cs="Times New Roman"/>
          <w:sz w:val="26"/>
          <w:szCs w:val="26"/>
        </w:rPr>
        <w:t xml:space="preserve">нормы жилищной обеспеченности, которая согласно нормативов градостроительного проектирования должна составлять </w:t>
      </w:r>
      <w:smartTag w:uri="urn:schemas-microsoft-com:office:smarttags" w:element="metricconverter">
        <w:smartTagPr>
          <w:attr w:name="ProductID" w:val="28 м2"/>
        </w:smartTagPr>
        <w:r w:rsidRPr="00717F82">
          <w:rPr>
            <w:rFonts w:ascii="Times New Roman" w:hAnsi="Times New Roman" w:cs="Times New Roman"/>
            <w:sz w:val="26"/>
            <w:szCs w:val="26"/>
          </w:rPr>
          <w:t>28 м</w:t>
        </w:r>
        <w:r w:rsidRPr="00717F82">
          <w:rPr>
            <w:rFonts w:ascii="Times New Roman" w:hAnsi="Times New Roman" w:cs="Times New Roman"/>
            <w:sz w:val="26"/>
            <w:szCs w:val="26"/>
            <w:vertAlign w:val="superscript"/>
          </w:rPr>
          <w:t>2</w:t>
        </w:r>
      </w:smartTag>
      <w:r w:rsidRPr="00717F82">
        <w:rPr>
          <w:rFonts w:ascii="Times New Roman" w:hAnsi="Times New Roman" w:cs="Times New Roman"/>
          <w:sz w:val="26"/>
          <w:szCs w:val="26"/>
        </w:rPr>
        <w:t xml:space="preserve"> на человека.</w:t>
      </w:r>
    </w:p>
    <w:p w:rsidR="00A2002F" w:rsidRPr="008F2C0D" w:rsidRDefault="00A2002F" w:rsidP="00A2002F">
      <w:pPr>
        <w:pStyle w:val="Style3"/>
        <w:widowControl/>
        <w:tabs>
          <w:tab w:val="left" w:pos="10348"/>
        </w:tabs>
        <w:spacing w:line="240" w:lineRule="auto"/>
        <w:ind w:firstLine="567"/>
        <w:rPr>
          <w:sz w:val="26"/>
          <w:szCs w:val="26"/>
          <w:highlight w:val="yellow"/>
        </w:rPr>
      </w:pPr>
      <w:r w:rsidRPr="00717F82">
        <w:rPr>
          <w:sz w:val="26"/>
          <w:szCs w:val="26"/>
        </w:rPr>
        <w:t xml:space="preserve">В последние годы на территории муниципального района (в сельской местности) ежегодно вводится порядка 1,5 – 2 тыс. кв. м жилья, вместе с тем жилье строится не в целях увеличения обеспеченности, а в целях замещения (выбытия) ветхого и аварийного жилья. При этом для достижения нормативов градостроительного проектирования к 2030 году на территории муниципального района необходимо начиная с 2021 года строить не менее 18 </w:t>
      </w:r>
      <w:proofErr w:type="spellStart"/>
      <w:r w:rsidRPr="00717F82">
        <w:rPr>
          <w:sz w:val="26"/>
          <w:szCs w:val="26"/>
        </w:rPr>
        <w:t>тыс.кв</w:t>
      </w:r>
      <w:proofErr w:type="spellEnd"/>
      <w:r w:rsidRPr="00717F82">
        <w:rPr>
          <w:sz w:val="26"/>
          <w:szCs w:val="26"/>
        </w:rPr>
        <w:t>. м. жилья ежегодно</w:t>
      </w:r>
      <w:r w:rsidRPr="004D21BE">
        <w:rPr>
          <w:sz w:val="26"/>
          <w:szCs w:val="26"/>
        </w:rPr>
        <w:t>.</w:t>
      </w:r>
    </w:p>
    <w:p w:rsidR="00A2002F" w:rsidRPr="00717F82" w:rsidRDefault="00A2002F" w:rsidP="00A2002F">
      <w:pPr>
        <w:autoSpaceDE w:val="0"/>
        <w:autoSpaceDN w:val="0"/>
        <w:adjustRightInd w:val="0"/>
        <w:spacing w:after="0" w:line="240" w:lineRule="auto"/>
        <w:ind w:firstLine="540"/>
        <w:jc w:val="both"/>
        <w:rPr>
          <w:rStyle w:val="FontStyle12"/>
        </w:rPr>
      </w:pPr>
      <w:r w:rsidRPr="00717F82">
        <w:rPr>
          <w:rFonts w:ascii="Times New Roman" w:hAnsi="Times New Roman" w:cs="Times New Roman"/>
          <w:sz w:val="26"/>
          <w:szCs w:val="26"/>
        </w:rPr>
        <w:t xml:space="preserve">В соответствии с требованиями Жилищного кодекса Российской Федерации на территории Красноярского края принята региональная программа капитального ремонта общего имущества многоквартирных домов, расположенных на территории Красноярского края (далее – региональная программа капитального ремонта), в целях реализации которой на территории муниципального района принят краткосрочный план реализации региональной программы капитального ремонта общего имущества в многоквартирных домах, расположенных на территории муниципального района. </w:t>
      </w:r>
      <w:r w:rsidRPr="00717F82">
        <w:rPr>
          <w:rStyle w:val="FontStyle12"/>
        </w:rPr>
        <w:t xml:space="preserve">В силу структуры жилищного фонда муниципального района, в Программу включены только 204 многоквартирных дома (19,3% от общего количества), расположенных на территории 3 административных центров поселений (г. Дудинка, с. Хатанга, </w:t>
      </w:r>
      <w:proofErr w:type="spellStart"/>
      <w:r w:rsidRPr="00717F82">
        <w:rPr>
          <w:rStyle w:val="FontStyle12"/>
        </w:rPr>
        <w:t>пгт</w:t>
      </w:r>
      <w:proofErr w:type="spellEnd"/>
      <w:r w:rsidRPr="00717F82">
        <w:rPr>
          <w:rStyle w:val="FontStyle12"/>
        </w:rPr>
        <w:t xml:space="preserve"> Диксон).Многоквартирные дома в муниципальном районе построены по первому принципу строительства на Крайнем Севере – сохранение вечно - мерзлых грунтов при строительстве и эксплуатации объектов. Поэтому для жилых домов, эксплуатируемых в экстремальных северных условиях, особое внимание должно уделяться состоянию проветриваемых подполий, свайного основания и ростверков.</w:t>
      </w:r>
      <w:r>
        <w:rPr>
          <w:rStyle w:val="FontStyle12"/>
        </w:rPr>
        <w:t xml:space="preserve"> </w:t>
      </w:r>
      <w:r w:rsidRPr="00717F82">
        <w:rPr>
          <w:rFonts w:ascii="Times New Roman" w:hAnsi="Times New Roman" w:cs="Times New Roman"/>
          <w:sz w:val="26"/>
          <w:szCs w:val="26"/>
        </w:rPr>
        <w:t>На сегодняшний день на территории</w:t>
      </w:r>
      <w:r w:rsidRPr="00717F82">
        <w:rPr>
          <w:rStyle w:val="FontStyle12"/>
        </w:rPr>
        <w:t xml:space="preserve"> г. Дудинки на особом контроле находится 18 многоквартирных домов по </w:t>
      </w:r>
      <w:r w:rsidRPr="00717F82">
        <w:rPr>
          <w:rStyle w:val="FontStyle12"/>
        </w:rPr>
        <w:lastRenderedPageBreak/>
        <w:t xml:space="preserve">причине разрушения конструкций нулевого цикла и </w:t>
      </w:r>
      <w:proofErr w:type="spellStart"/>
      <w:r w:rsidRPr="00717F82">
        <w:rPr>
          <w:rStyle w:val="FontStyle12"/>
        </w:rPr>
        <w:t>растепления</w:t>
      </w:r>
      <w:proofErr w:type="spellEnd"/>
      <w:r w:rsidRPr="00717F82">
        <w:rPr>
          <w:rStyle w:val="FontStyle12"/>
        </w:rPr>
        <w:t xml:space="preserve"> вечномерзлых грунтов. Эксплуатационные характеристики указанных домов не обеспечивают надежность, долговечность конструкций. </w:t>
      </w:r>
    </w:p>
    <w:p w:rsidR="00A2002F" w:rsidRPr="00717F82" w:rsidRDefault="00A2002F" w:rsidP="00A2002F">
      <w:pPr>
        <w:spacing w:after="0" w:line="240" w:lineRule="auto"/>
        <w:ind w:firstLine="540"/>
        <w:jc w:val="both"/>
        <w:rPr>
          <w:rFonts w:ascii="Times New Roman" w:hAnsi="Times New Roman" w:cs="Times New Roman"/>
          <w:sz w:val="26"/>
          <w:szCs w:val="26"/>
        </w:rPr>
      </w:pPr>
      <w:r w:rsidRPr="00717F82">
        <w:rPr>
          <w:rFonts w:ascii="Times New Roman" w:hAnsi="Times New Roman" w:cs="Times New Roman"/>
          <w:sz w:val="26"/>
          <w:szCs w:val="26"/>
        </w:rPr>
        <w:t>Структура и состояние жилищного фонда муниципального района имеют межтерриториальные различия, уровень благоустроенности в городской местности значительно отличается от уровня благоустроенности в сельской местности.</w:t>
      </w:r>
    </w:p>
    <w:p w:rsidR="00A2002F" w:rsidRPr="00717F82" w:rsidRDefault="00A2002F" w:rsidP="00A2002F">
      <w:pPr>
        <w:pStyle w:val="Style1"/>
        <w:widowControl/>
        <w:spacing w:line="240" w:lineRule="auto"/>
        <w:rPr>
          <w:rStyle w:val="FontStyle12"/>
        </w:rPr>
      </w:pPr>
      <w:r w:rsidRPr="00717F82">
        <w:rPr>
          <w:rStyle w:val="FontStyle12"/>
        </w:rPr>
        <w:t xml:space="preserve">Важными показателями </w:t>
      </w:r>
      <w:r w:rsidRPr="00717F82">
        <w:rPr>
          <w:rStyle w:val="FontStyle11"/>
          <w:b w:val="0"/>
          <w:sz w:val="26"/>
          <w:szCs w:val="26"/>
        </w:rPr>
        <w:t>качества жизни</w:t>
      </w:r>
      <w:r>
        <w:rPr>
          <w:rStyle w:val="FontStyle11"/>
          <w:b w:val="0"/>
          <w:sz w:val="26"/>
          <w:szCs w:val="26"/>
        </w:rPr>
        <w:t xml:space="preserve"> </w:t>
      </w:r>
      <w:r w:rsidRPr="00717F82">
        <w:rPr>
          <w:rStyle w:val="FontStyle12"/>
        </w:rPr>
        <w:t>населения являются наличие и разнообразие объектов обслуживания, их пространственная, социальная и экономическая доступность. В период до 2030 года на территории продолжится строительство новых, модернизация и реконструкция действующих объектов социальной сферы. Особое внимание будет уделено строительству жилья и объектов социальной сферы в сельской местности.</w:t>
      </w:r>
    </w:p>
    <w:p w:rsidR="00A2002F" w:rsidRPr="00717F82" w:rsidRDefault="00A2002F" w:rsidP="00A2002F">
      <w:pPr>
        <w:pStyle w:val="Style1"/>
        <w:widowControl/>
        <w:spacing w:line="240" w:lineRule="auto"/>
        <w:ind w:firstLine="552"/>
        <w:rPr>
          <w:rStyle w:val="FontStyle12"/>
        </w:rPr>
      </w:pPr>
      <w:r w:rsidRPr="00717F82">
        <w:rPr>
          <w:rStyle w:val="FontStyle12"/>
        </w:rPr>
        <w:t xml:space="preserve">К 2030 году развитие </w:t>
      </w:r>
      <w:r w:rsidRPr="00717F82">
        <w:rPr>
          <w:rStyle w:val="FontStyle11"/>
          <w:b w:val="0"/>
          <w:sz w:val="26"/>
          <w:szCs w:val="26"/>
        </w:rPr>
        <w:t>жилищного строительства и жилищно-коммунального</w:t>
      </w:r>
      <w:r>
        <w:rPr>
          <w:rStyle w:val="FontStyle11"/>
          <w:b w:val="0"/>
          <w:sz w:val="26"/>
          <w:szCs w:val="26"/>
        </w:rPr>
        <w:t xml:space="preserve"> </w:t>
      </w:r>
      <w:r w:rsidRPr="00717F82">
        <w:rPr>
          <w:rStyle w:val="FontStyle12"/>
        </w:rPr>
        <w:t>комплекса муниципального района обеспечат повышение доступности и качества жилья для населения, надежность и устойчивость систем жизнеобеспечения.</w:t>
      </w:r>
    </w:p>
    <w:p w:rsidR="00A2002F" w:rsidRPr="00717F82" w:rsidRDefault="00A2002F" w:rsidP="00A2002F">
      <w:pPr>
        <w:pStyle w:val="Style1"/>
        <w:widowControl/>
        <w:spacing w:line="240" w:lineRule="auto"/>
        <w:ind w:firstLine="562"/>
        <w:rPr>
          <w:rStyle w:val="FontStyle12"/>
        </w:rPr>
      </w:pPr>
      <w:r w:rsidRPr="00717F82">
        <w:rPr>
          <w:rStyle w:val="FontStyle12"/>
        </w:rPr>
        <w:t xml:space="preserve">Объемы ввода жилья составят не менее 18 тыс. </w:t>
      </w:r>
      <w:proofErr w:type="spellStart"/>
      <w:r w:rsidRPr="00717F82">
        <w:rPr>
          <w:rStyle w:val="FontStyle12"/>
        </w:rPr>
        <w:t>кв.м</w:t>
      </w:r>
      <w:proofErr w:type="spellEnd"/>
      <w:r w:rsidRPr="00717F82">
        <w:rPr>
          <w:rStyle w:val="FontStyle12"/>
        </w:rPr>
        <w:t xml:space="preserve"> ежегодно. В целом за период с 2021 до 2030 года будет введено около 180,7 тыс. </w:t>
      </w:r>
      <w:proofErr w:type="spellStart"/>
      <w:r w:rsidRPr="00717F82">
        <w:rPr>
          <w:rStyle w:val="FontStyle12"/>
        </w:rPr>
        <w:t>кв.м</w:t>
      </w:r>
      <w:proofErr w:type="spellEnd"/>
      <w:r w:rsidRPr="00717F82">
        <w:rPr>
          <w:rStyle w:val="FontStyle12"/>
        </w:rPr>
        <w:t xml:space="preserve"> жилья. Обеспеченность населения общей площадью жилых помещений увеличится с 19,0 м</w:t>
      </w:r>
      <w:r w:rsidRPr="00717F82">
        <w:rPr>
          <w:rStyle w:val="FontStyle12"/>
          <w:vertAlign w:val="superscript"/>
        </w:rPr>
        <w:t>2</w:t>
      </w:r>
      <w:r w:rsidRPr="00717F82">
        <w:rPr>
          <w:rStyle w:val="FontStyle12"/>
        </w:rPr>
        <w:t xml:space="preserve">до </w:t>
      </w:r>
      <w:smartTag w:uri="urn:schemas-microsoft-com:office:smarttags" w:element="metricconverter">
        <w:smartTagPr>
          <w:attr w:name="ProductID" w:val="28 м2"/>
        </w:smartTagPr>
        <w:r w:rsidRPr="00717F82">
          <w:rPr>
            <w:rStyle w:val="FontStyle12"/>
          </w:rPr>
          <w:t>28 м</w:t>
        </w:r>
        <w:r w:rsidRPr="00717F82">
          <w:rPr>
            <w:rStyle w:val="FontStyle12"/>
            <w:vertAlign w:val="superscript"/>
          </w:rPr>
          <w:t>2</w:t>
        </w:r>
      </w:smartTag>
      <w:r w:rsidRPr="00717F82">
        <w:rPr>
          <w:rStyle w:val="FontStyle12"/>
        </w:rPr>
        <w:t>.</w:t>
      </w:r>
    </w:p>
    <w:p w:rsidR="00A2002F" w:rsidRPr="008F2C0D" w:rsidRDefault="00A2002F" w:rsidP="00A2002F">
      <w:pPr>
        <w:pStyle w:val="Style1"/>
        <w:widowControl/>
        <w:spacing w:line="240" w:lineRule="auto"/>
        <w:ind w:firstLine="562"/>
        <w:rPr>
          <w:rStyle w:val="FontStyle12"/>
        </w:rPr>
      </w:pPr>
      <w:r w:rsidRPr="00717F82">
        <w:rPr>
          <w:rStyle w:val="FontStyle12"/>
        </w:rPr>
        <w:t>В предстоящий период с использованием средств частных инвесторов в рамках концессионных соглашений, бюджетных средств, средств предприятий в рамках реализации ими инвестиционных программ, будут проводиться работы по модернизации, реконструкции и капитальному ремонту объектов коммунальной инфраструктуры, что позволит снизить износ объектов инженерной инфраструктуры и аварийность в сетях, повысить их надежность и качество предоставляемых услуг. В результате объем отремонтированного жилья увеличится до 454,09 тыс. м</w:t>
      </w:r>
      <w:r w:rsidRPr="00717F82">
        <w:rPr>
          <w:rStyle w:val="FontStyle12"/>
          <w:vertAlign w:val="superscript"/>
        </w:rPr>
        <w:t>2</w:t>
      </w:r>
      <w:r w:rsidRPr="00717F82">
        <w:rPr>
          <w:rStyle w:val="FontStyle12"/>
        </w:rPr>
        <w:t>.</w:t>
      </w:r>
    </w:p>
    <w:p w:rsidR="00A2002F" w:rsidRPr="008F2C0D" w:rsidRDefault="00A2002F" w:rsidP="00A2002F">
      <w:pPr>
        <w:spacing w:after="0" w:line="240" w:lineRule="auto"/>
        <w:jc w:val="both"/>
        <w:rPr>
          <w:rFonts w:ascii="Times New Roman" w:hAnsi="Times New Roman" w:cs="Times New Roman"/>
          <w:sz w:val="26"/>
          <w:szCs w:val="26"/>
        </w:rPr>
      </w:pPr>
      <w:r w:rsidRPr="008F2C0D">
        <w:rPr>
          <w:rFonts w:ascii="Times New Roman" w:hAnsi="Times New Roman" w:cs="Times New Roman"/>
          <w:sz w:val="26"/>
          <w:szCs w:val="26"/>
        </w:rPr>
        <w:tab/>
      </w:r>
    </w:p>
    <w:p w:rsidR="00A2002F" w:rsidRPr="004529FA"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u w:val="single"/>
        </w:rPr>
      </w:pPr>
      <w:r w:rsidRPr="004529FA">
        <w:rPr>
          <w:rFonts w:ascii="Times New Roman" w:eastAsia="Calibri" w:hAnsi="Times New Roman" w:cs="Times New Roman"/>
          <w:sz w:val="26"/>
          <w:szCs w:val="26"/>
          <w:u w:val="single"/>
        </w:rPr>
        <w:t>В сфере строительства</w:t>
      </w:r>
    </w:p>
    <w:p w:rsidR="00A2002F" w:rsidRPr="004529FA"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u w:val="single"/>
        </w:rPr>
      </w:pPr>
    </w:p>
    <w:p w:rsidR="00A2002F" w:rsidRPr="004529FA"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В 2017 году объем строительно-монтажных работ, выполненных подрядным способом</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по полному кругу организаций составил 599 774,44 тыс. рублей.</w:t>
      </w:r>
    </w:p>
    <w:p w:rsidR="00A2002F" w:rsidRPr="004529FA"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В 2017 году осуществлялось строительство сельского Дома культуры поселка </w:t>
      </w:r>
      <w:proofErr w:type="spellStart"/>
      <w:r w:rsidRPr="004529FA">
        <w:rPr>
          <w:rFonts w:ascii="Times New Roman" w:eastAsia="Calibri" w:hAnsi="Times New Roman" w:cs="Times New Roman"/>
          <w:sz w:val="26"/>
          <w:szCs w:val="26"/>
        </w:rPr>
        <w:t>Усть</w:t>
      </w:r>
      <w:proofErr w:type="spellEnd"/>
      <w:r w:rsidRPr="004529FA">
        <w:rPr>
          <w:rFonts w:ascii="Times New Roman" w:eastAsia="Calibri" w:hAnsi="Times New Roman" w:cs="Times New Roman"/>
          <w:sz w:val="26"/>
          <w:szCs w:val="26"/>
        </w:rPr>
        <w:t>-Порт на 60 мест муниципального казенного учреждения культуры «Центра народного творчества и культурных инициатив» сельского поселения Караул за счет средств бюджета (подрядчик ООО СК «Град»). Строительство велось за счет средств инвестора. Объект введен в эксплуатацию в IV квартале 2017 года.</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В 2017-2018 годах проводилось строительство интерната на 250 мест в п. Носок (подрядчик ООО «СК «Град»), строительство осуществлялось за счет средств бюджета муниципального района и краевого бюджета с привлечением частного инвестирования. Объект введен в эксплуатацию в IV квартале 2018 года.</w:t>
      </w:r>
    </w:p>
    <w:p w:rsidR="00A2002F" w:rsidRPr="004529FA"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В 2017-2018 годах осуществлялось строительство: </w:t>
      </w:r>
    </w:p>
    <w:p w:rsidR="00A2002F" w:rsidRPr="004529FA" w:rsidRDefault="00A2002F" w:rsidP="00A2002F">
      <w:pPr>
        <w:autoSpaceDE w:val="0"/>
        <w:autoSpaceDN w:val="0"/>
        <w:adjustRightInd w:val="0"/>
        <w:spacing w:after="0" w:line="240" w:lineRule="auto"/>
        <w:ind w:firstLine="851"/>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социально значимого объекта «Общеобразовательная школа на 100</w:t>
      </w:r>
      <w:r>
        <w:rPr>
          <w:rFonts w:ascii="Times New Roman" w:eastAsia="Calibri" w:hAnsi="Times New Roman" w:cs="Times New Roman"/>
          <w:sz w:val="26"/>
          <w:szCs w:val="26"/>
        </w:rPr>
        <w:t xml:space="preserve"> учащихся» в </w:t>
      </w:r>
      <w:r w:rsidRPr="004529FA">
        <w:rPr>
          <w:rFonts w:ascii="Times New Roman" w:eastAsia="Calibri" w:hAnsi="Times New Roman" w:cs="Times New Roman"/>
          <w:sz w:val="26"/>
          <w:szCs w:val="26"/>
        </w:rPr>
        <w:t xml:space="preserve">п. </w:t>
      </w:r>
      <w:proofErr w:type="spellStart"/>
      <w:r w:rsidRPr="004529FA">
        <w:rPr>
          <w:rFonts w:ascii="Times New Roman" w:eastAsia="Calibri" w:hAnsi="Times New Roman" w:cs="Times New Roman"/>
          <w:sz w:val="26"/>
          <w:szCs w:val="26"/>
        </w:rPr>
        <w:t>Усть-Авам</w:t>
      </w:r>
      <w:proofErr w:type="spellEnd"/>
      <w:r w:rsidRPr="004529FA">
        <w:rPr>
          <w:rFonts w:ascii="Times New Roman" w:eastAsia="Calibri" w:hAnsi="Times New Roman" w:cs="Times New Roman"/>
          <w:sz w:val="26"/>
          <w:szCs w:val="26"/>
        </w:rPr>
        <w:t xml:space="preserve"> за счет средств краевого бюджета в рамках государственной программы Красноярского края «Разви</w:t>
      </w:r>
      <w:r>
        <w:rPr>
          <w:rFonts w:ascii="Times New Roman" w:eastAsia="Calibri" w:hAnsi="Times New Roman" w:cs="Times New Roman"/>
          <w:sz w:val="26"/>
          <w:szCs w:val="26"/>
        </w:rPr>
        <w:t>тие образования», утвержденной п</w:t>
      </w:r>
      <w:r w:rsidRPr="004529FA">
        <w:rPr>
          <w:rFonts w:ascii="Times New Roman" w:eastAsia="Calibri" w:hAnsi="Times New Roman" w:cs="Times New Roman"/>
          <w:sz w:val="26"/>
          <w:szCs w:val="26"/>
        </w:rPr>
        <w:t>остановлением Правительства Красноярского края от 30.09.2013 № 508-п;</w:t>
      </w:r>
    </w:p>
    <w:p w:rsidR="00A2002F" w:rsidRPr="004529FA" w:rsidRDefault="00A2002F" w:rsidP="00A2002F">
      <w:pPr>
        <w:autoSpaceDE w:val="0"/>
        <w:autoSpaceDN w:val="0"/>
        <w:adjustRightInd w:val="0"/>
        <w:spacing w:after="0" w:line="240" w:lineRule="auto"/>
        <w:ind w:firstLine="851"/>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здания под размещение спортивного зала и кабинетов для организации кружковой деятельности детей в с. Хатанга, строительство осуществляется за счет средств местного бюджета с привлечением частного инвестирования.</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lastRenderedPageBreak/>
        <w:t>Начиная с 2018 года</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планируется строительство общеобразовательной школы в </w:t>
      </w:r>
      <w:proofErr w:type="spellStart"/>
      <w:r w:rsidRPr="004529FA">
        <w:rPr>
          <w:rFonts w:ascii="Times New Roman" w:eastAsia="Calibri" w:hAnsi="Times New Roman" w:cs="Times New Roman"/>
          <w:sz w:val="26"/>
          <w:szCs w:val="26"/>
        </w:rPr>
        <w:t>снп</w:t>
      </w:r>
      <w:proofErr w:type="spellEnd"/>
      <w:r w:rsidRPr="004529FA">
        <w:rPr>
          <w:rFonts w:ascii="Times New Roman" w:eastAsia="Calibri" w:hAnsi="Times New Roman" w:cs="Times New Roman"/>
          <w:sz w:val="26"/>
          <w:szCs w:val="26"/>
        </w:rPr>
        <w:t xml:space="preserve">. </w:t>
      </w:r>
      <w:proofErr w:type="spellStart"/>
      <w:r w:rsidRPr="004529FA">
        <w:rPr>
          <w:rFonts w:ascii="Times New Roman" w:eastAsia="Calibri" w:hAnsi="Times New Roman" w:cs="Times New Roman"/>
          <w:sz w:val="26"/>
          <w:szCs w:val="26"/>
        </w:rPr>
        <w:t>Хета</w:t>
      </w:r>
      <w:proofErr w:type="spellEnd"/>
      <w:r w:rsidRPr="004529FA">
        <w:rPr>
          <w:rFonts w:ascii="Times New Roman" w:eastAsia="Calibri" w:hAnsi="Times New Roman" w:cs="Times New Roman"/>
          <w:sz w:val="26"/>
          <w:szCs w:val="26"/>
        </w:rPr>
        <w:t xml:space="preserve"> на 100 мест.</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В 2017 году общая жилая площадь объектов жилищного строительства на территории муниципального района составила 3 058,50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Общая площадь жилых домов, введенных в эксплуатацию в муниципальном районе в 2017 году</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составляет 3 058,50 кв. м. Количество квартир в жилых домах, введенных в 2017 году, составило 50 ед.</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В 2017 году были введены в эксплуатацию 24 объекта жилищного назначения по программам и внепрограммным мероприятиям:</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по подпрограмме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 сентября 2013 г. № 506-п</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за сче</w:t>
      </w:r>
      <w:r>
        <w:rPr>
          <w:rFonts w:ascii="Times New Roman" w:eastAsia="Calibri" w:hAnsi="Times New Roman" w:cs="Times New Roman"/>
          <w:sz w:val="26"/>
          <w:szCs w:val="26"/>
        </w:rPr>
        <w:t>т федерального, краевого бюджетов</w:t>
      </w:r>
      <w:r w:rsidRPr="004529FA">
        <w:rPr>
          <w:rFonts w:ascii="Times New Roman" w:eastAsia="Calibri" w:hAnsi="Times New Roman" w:cs="Times New Roman"/>
          <w:sz w:val="26"/>
          <w:szCs w:val="26"/>
        </w:rPr>
        <w:t xml:space="preserve"> и собственных средств </w:t>
      </w:r>
      <w:r>
        <w:rPr>
          <w:rFonts w:ascii="Times New Roman" w:eastAsia="Calibri" w:hAnsi="Times New Roman" w:cs="Times New Roman"/>
          <w:sz w:val="26"/>
          <w:szCs w:val="26"/>
        </w:rPr>
        <w:t>участников программы в п. Носок</w:t>
      </w:r>
      <w:r w:rsidRPr="004529FA">
        <w:rPr>
          <w:rFonts w:ascii="Times New Roman" w:eastAsia="Calibri" w:hAnsi="Times New Roman" w:cs="Times New Roman"/>
          <w:sz w:val="26"/>
          <w:szCs w:val="26"/>
        </w:rPr>
        <w:t xml:space="preserve"> </w:t>
      </w:r>
      <w:proofErr w:type="spellStart"/>
      <w:r w:rsidRPr="004529FA">
        <w:rPr>
          <w:rFonts w:ascii="Times New Roman" w:eastAsia="Calibri" w:hAnsi="Times New Roman" w:cs="Times New Roman"/>
          <w:sz w:val="26"/>
          <w:szCs w:val="26"/>
        </w:rPr>
        <w:t>с.п</w:t>
      </w:r>
      <w:proofErr w:type="spellEnd"/>
      <w:r w:rsidRPr="004529FA">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Караул построены четырнадцать жилых дома общей площадью 1 620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 xml:space="preserve">.; </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в рамках подпрограммы «Поддержка лиц из числа коренных малочисленных народов и лиц, ведущих традиционный образ жизни» государственной программы Красноярского края «Сохранение и развитие традиционного образа жизни и хозяйственной деятельности коренных малочисленных народов Красноярского края», утвержденной Постановлением Правительства Красноярского края от 30.09.2013 № 520-п</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за сче</w:t>
      </w:r>
      <w:r>
        <w:rPr>
          <w:rFonts w:ascii="Times New Roman" w:eastAsia="Calibri" w:hAnsi="Times New Roman" w:cs="Times New Roman"/>
          <w:sz w:val="26"/>
          <w:szCs w:val="26"/>
        </w:rPr>
        <w:t>т федерального, краевого бюджетов</w:t>
      </w:r>
      <w:r w:rsidRPr="004529FA">
        <w:rPr>
          <w:rFonts w:ascii="Times New Roman" w:eastAsia="Calibri" w:hAnsi="Times New Roman" w:cs="Times New Roman"/>
          <w:sz w:val="26"/>
          <w:szCs w:val="26"/>
        </w:rPr>
        <w:t xml:space="preserve"> и собственных средств участников программы в поселке </w:t>
      </w:r>
      <w:proofErr w:type="spellStart"/>
      <w:r w:rsidRPr="004529FA">
        <w:rPr>
          <w:rFonts w:ascii="Times New Roman" w:eastAsia="Calibri" w:hAnsi="Times New Roman" w:cs="Times New Roman"/>
          <w:sz w:val="26"/>
          <w:szCs w:val="26"/>
        </w:rPr>
        <w:t>Тухард</w:t>
      </w:r>
      <w:proofErr w:type="spellEnd"/>
      <w:r w:rsidRPr="004529FA">
        <w:rPr>
          <w:rFonts w:ascii="Times New Roman" w:eastAsia="Calibri" w:hAnsi="Times New Roman" w:cs="Times New Roman"/>
          <w:sz w:val="26"/>
          <w:szCs w:val="26"/>
        </w:rPr>
        <w:t xml:space="preserve"> </w:t>
      </w:r>
      <w:proofErr w:type="spellStart"/>
      <w:r w:rsidRPr="004529FA">
        <w:rPr>
          <w:rFonts w:ascii="Times New Roman" w:eastAsia="Calibri" w:hAnsi="Times New Roman" w:cs="Times New Roman"/>
          <w:sz w:val="26"/>
          <w:szCs w:val="26"/>
        </w:rPr>
        <w:t>с.п</w:t>
      </w:r>
      <w:proofErr w:type="spellEnd"/>
      <w:r w:rsidRPr="004529FA">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Караул построены три жилых дома общей площадью 648,8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за счет внебюджетного финансирования построены</w:t>
      </w:r>
      <w:r>
        <w:rPr>
          <w:rFonts w:ascii="Times New Roman" w:eastAsia="Calibri" w:hAnsi="Times New Roman" w:cs="Times New Roman"/>
          <w:sz w:val="26"/>
          <w:szCs w:val="26"/>
        </w:rPr>
        <w:t xml:space="preserve"> четыре жилых дома в поселках </w:t>
      </w:r>
      <w:proofErr w:type="spellStart"/>
      <w:r w:rsidRPr="004529FA">
        <w:rPr>
          <w:rFonts w:ascii="Times New Roman" w:eastAsia="Calibri" w:hAnsi="Times New Roman" w:cs="Times New Roman"/>
          <w:sz w:val="26"/>
          <w:szCs w:val="26"/>
        </w:rPr>
        <w:t>Усть-Авам</w:t>
      </w:r>
      <w:proofErr w:type="spellEnd"/>
      <w:r w:rsidRPr="004529FA">
        <w:rPr>
          <w:rFonts w:ascii="Times New Roman" w:eastAsia="Calibri" w:hAnsi="Times New Roman" w:cs="Times New Roman"/>
          <w:sz w:val="26"/>
          <w:szCs w:val="26"/>
        </w:rPr>
        <w:t xml:space="preserve">, </w:t>
      </w:r>
      <w:proofErr w:type="spellStart"/>
      <w:r w:rsidRPr="004529FA">
        <w:rPr>
          <w:rFonts w:ascii="Times New Roman" w:eastAsia="Calibri" w:hAnsi="Times New Roman" w:cs="Times New Roman"/>
          <w:sz w:val="26"/>
          <w:szCs w:val="26"/>
        </w:rPr>
        <w:t>Потапово</w:t>
      </w:r>
      <w:proofErr w:type="spellEnd"/>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w:t>
      </w:r>
      <w:proofErr w:type="spellStart"/>
      <w:r w:rsidRPr="004529FA">
        <w:rPr>
          <w:rFonts w:ascii="Times New Roman" w:eastAsia="Calibri" w:hAnsi="Times New Roman" w:cs="Times New Roman"/>
          <w:sz w:val="26"/>
          <w:szCs w:val="26"/>
        </w:rPr>
        <w:t>Волочанка</w:t>
      </w:r>
      <w:proofErr w:type="spellEnd"/>
      <w:r w:rsidRPr="004529FA">
        <w:rPr>
          <w:rFonts w:ascii="Times New Roman" w:eastAsia="Calibri" w:hAnsi="Times New Roman" w:cs="Times New Roman"/>
          <w:sz w:val="26"/>
          <w:szCs w:val="26"/>
        </w:rPr>
        <w:t xml:space="preserve">  г.</w:t>
      </w:r>
      <w:r>
        <w:rPr>
          <w:rFonts w:ascii="Times New Roman" w:eastAsia="Calibri" w:hAnsi="Times New Roman" w:cs="Times New Roman"/>
          <w:sz w:val="26"/>
          <w:szCs w:val="26"/>
        </w:rPr>
        <w:t xml:space="preserve"> п. </w:t>
      </w:r>
      <w:r w:rsidRPr="004529FA">
        <w:rPr>
          <w:rFonts w:ascii="Times New Roman" w:eastAsia="Calibri" w:hAnsi="Times New Roman" w:cs="Times New Roman"/>
          <w:sz w:val="26"/>
          <w:szCs w:val="26"/>
        </w:rPr>
        <w:t xml:space="preserve">Дудинка общей площадью 440,6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w:t>
      </w:r>
      <w:r>
        <w:rPr>
          <w:rFonts w:ascii="Times New Roman" w:eastAsia="Calibri" w:hAnsi="Times New Roman" w:cs="Times New Roman"/>
          <w:sz w:val="26"/>
          <w:szCs w:val="26"/>
        </w:rPr>
        <w:t>;</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 введены в эксплуатацию три объекта индивидуального жилищного строительства в </w:t>
      </w:r>
      <w:proofErr w:type="spellStart"/>
      <w:r w:rsidRPr="004529FA">
        <w:rPr>
          <w:rFonts w:ascii="Times New Roman" w:eastAsia="Calibri" w:hAnsi="Times New Roman" w:cs="Times New Roman"/>
          <w:sz w:val="26"/>
          <w:szCs w:val="26"/>
        </w:rPr>
        <w:t>п.Усть</w:t>
      </w:r>
      <w:proofErr w:type="spellEnd"/>
      <w:r w:rsidRPr="004529FA">
        <w:rPr>
          <w:rFonts w:ascii="Times New Roman" w:eastAsia="Calibri" w:hAnsi="Times New Roman" w:cs="Times New Roman"/>
          <w:sz w:val="26"/>
          <w:szCs w:val="26"/>
        </w:rPr>
        <w:t xml:space="preserve">-Порт </w:t>
      </w:r>
      <w:proofErr w:type="spellStart"/>
      <w:r w:rsidRPr="004529FA">
        <w:rPr>
          <w:rFonts w:ascii="Times New Roman" w:eastAsia="Calibri" w:hAnsi="Times New Roman" w:cs="Times New Roman"/>
          <w:sz w:val="26"/>
          <w:szCs w:val="26"/>
        </w:rPr>
        <w:t>с.п</w:t>
      </w:r>
      <w:proofErr w:type="spellEnd"/>
      <w:r w:rsidRPr="004529FA">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Караул  общей площадью 349,10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Одним из показателей положительной динамики строительства является количество выданных разрешений на строительство жилых домов</w:t>
      </w:r>
      <w:r w:rsidRPr="00603BDD">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общей площадью 2 058,3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 которое в</w:t>
      </w:r>
      <w:r>
        <w:rPr>
          <w:rFonts w:ascii="Times New Roman" w:eastAsia="Calibri" w:hAnsi="Times New Roman" w:cs="Times New Roman"/>
          <w:sz w:val="26"/>
          <w:szCs w:val="26"/>
        </w:rPr>
        <w:t xml:space="preserve"> 2017 году составило 19 единиц. </w:t>
      </w:r>
      <w:r w:rsidRPr="004529FA">
        <w:rPr>
          <w:rFonts w:ascii="Times New Roman" w:eastAsia="Calibri" w:hAnsi="Times New Roman" w:cs="Times New Roman"/>
          <w:sz w:val="26"/>
          <w:szCs w:val="26"/>
        </w:rPr>
        <w:t>Все объекты, застройщиками которых выступали юридические лица, введены в эксплуатацию в 2017 году.</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В 2017 году площадь земельных участков, предоставленных для строительства</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составила 1 482,39 га, в том числе: </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для жилищного строительства, за исключением индивидуального жилищного строительства</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общей площадью 1,01 га;</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для строительства объектов, не являющихся объектами жилищного строительства</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общей площадью 1480,38 га;</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для индивидуального жилищного строительства площадью 1,52 га.</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Земельные участки для объектов комплексного освоения в целях жилищного строительства в 2017 году не предоставлялись.</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Фактически сложившееся значение площади предоставленных земельных участков под строительство за 2017 год (1 482,39 га) в 2,27 раза </w:t>
      </w:r>
      <w:r>
        <w:rPr>
          <w:rFonts w:ascii="Times New Roman" w:eastAsia="Calibri" w:hAnsi="Times New Roman" w:cs="Times New Roman"/>
          <w:sz w:val="26"/>
          <w:szCs w:val="26"/>
        </w:rPr>
        <w:t>превышает значение</w:t>
      </w:r>
      <w:r w:rsidRPr="004529FA">
        <w:rPr>
          <w:rFonts w:ascii="Times New Roman" w:eastAsia="Calibri" w:hAnsi="Times New Roman" w:cs="Times New Roman"/>
          <w:sz w:val="26"/>
          <w:szCs w:val="26"/>
        </w:rPr>
        <w:t xml:space="preserve"> 2016 года (652,63 га), что отражает положительную динамику, обеспеченную</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главным образом</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за счет предоставления земельных участков под строительство объектов, не являющихся объектами жилищного строительства, в том числе: </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- 25 996 </w:t>
      </w:r>
      <w:proofErr w:type="spellStart"/>
      <w:r>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ПАО «НК «Роснефть»</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для строительства временной подъездной дороги к Поисково-оценочной скважине «Центрально-</w:t>
      </w:r>
      <w:proofErr w:type="spellStart"/>
      <w:r w:rsidRPr="004529FA">
        <w:rPr>
          <w:rFonts w:ascii="Times New Roman" w:eastAsia="Calibri" w:hAnsi="Times New Roman" w:cs="Times New Roman"/>
          <w:sz w:val="26"/>
          <w:szCs w:val="26"/>
        </w:rPr>
        <w:t>Ольгинская</w:t>
      </w:r>
      <w:proofErr w:type="spellEnd"/>
      <w:r w:rsidRPr="004529FA">
        <w:rPr>
          <w:rFonts w:ascii="Times New Roman" w:eastAsia="Calibri" w:hAnsi="Times New Roman" w:cs="Times New Roman"/>
          <w:sz w:val="26"/>
          <w:szCs w:val="26"/>
        </w:rPr>
        <w:t xml:space="preserve"> №1ПО» по адресу: </w:t>
      </w:r>
      <w:r w:rsidRPr="004529FA">
        <w:rPr>
          <w:rFonts w:ascii="Times New Roman" w:eastAsia="Calibri" w:hAnsi="Times New Roman" w:cs="Times New Roman"/>
          <w:sz w:val="26"/>
          <w:szCs w:val="26"/>
        </w:rPr>
        <w:lastRenderedPageBreak/>
        <w:t xml:space="preserve">Красноярский край, Таймырский Долгано-Ненецкий муниципальный район, сельское поселение Хатанга, полуостров </w:t>
      </w:r>
      <w:proofErr w:type="spellStart"/>
      <w:r w:rsidRPr="004529FA">
        <w:rPr>
          <w:rFonts w:ascii="Times New Roman" w:eastAsia="Calibri" w:hAnsi="Times New Roman" w:cs="Times New Roman"/>
          <w:sz w:val="26"/>
          <w:szCs w:val="26"/>
        </w:rPr>
        <w:t>Хара-Тумус</w:t>
      </w:r>
      <w:proofErr w:type="spellEnd"/>
      <w:r w:rsidRPr="004529FA">
        <w:rPr>
          <w:rFonts w:ascii="Times New Roman" w:eastAsia="Calibri" w:hAnsi="Times New Roman" w:cs="Times New Roman"/>
          <w:sz w:val="26"/>
          <w:szCs w:val="26"/>
        </w:rPr>
        <w:t>, 10</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600 метров северо-западнее мыса </w:t>
      </w:r>
      <w:proofErr w:type="spellStart"/>
      <w:r w:rsidRPr="004529FA">
        <w:rPr>
          <w:rFonts w:ascii="Times New Roman" w:eastAsia="Calibri" w:hAnsi="Times New Roman" w:cs="Times New Roman"/>
          <w:sz w:val="26"/>
          <w:szCs w:val="26"/>
        </w:rPr>
        <w:t>Косистый</w:t>
      </w:r>
      <w:proofErr w:type="spellEnd"/>
      <w:r w:rsidRPr="004529FA">
        <w:rPr>
          <w:rFonts w:ascii="Times New Roman" w:eastAsia="Calibri" w:hAnsi="Times New Roman" w:cs="Times New Roman"/>
          <w:sz w:val="26"/>
          <w:szCs w:val="26"/>
        </w:rPr>
        <w:t>;</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- 50 000 </w:t>
      </w:r>
      <w:proofErr w:type="spellStart"/>
      <w:r>
        <w:rPr>
          <w:rFonts w:ascii="Times New Roman" w:eastAsia="Calibri" w:hAnsi="Times New Roman" w:cs="Times New Roman"/>
          <w:sz w:val="26"/>
          <w:szCs w:val="26"/>
        </w:rPr>
        <w:t>кв.м</w:t>
      </w:r>
      <w:proofErr w:type="spellEnd"/>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ООО «</w:t>
      </w:r>
      <w:proofErr w:type="spellStart"/>
      <w:r w:rsidRPr="004529FA">
        <w:rPr>
          <w:rFonts w:ascii="Times New Roman" w:eastAsia="Calibri" w:hAnsi="Times New Roman" w:cs="Times New Roman"/>
          <w:sz w:val="26"/>
          <w:szCs w:val="26"/>
        </w:rPr>
        <w:t>Тагульское</w:t>
      </w:r>
      <w:proofErr w:type="spellEnd"/>
      <w:r w:rsidRPr="004529FA">
        <w:rPr>
          <w:rFonts w:ascii="Times New Roman" w:eastAsia="Calibri" w:hAnsi="Times New Roman" w:cs="Times New Roman"/>
          <w:sz w:val="26"/>
          <w:szCs w:val="26"/>
        </w:rPr>
        <w:t>»</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 xml:space="preserve"> для строительства поисково-оценочной скважины № 1 Восточно-</w:t>
      </w:r>
      <w:proofErr w:type="spellStart"/>
      <w:r w:rsidRPr="004529FA">
        <w:rPr>
          <w:rFonts w:ascii="Times New Roman" w:eastAsia="Calibri" w:hAnsi="Times New Roman" w:cs="Times New Roman"/>
          <w:sz w:val="26"/>
          <w:szCs w:val="26"/>
        </w:rPr>
        <w:t>Пендамаяхской</w:t>
      </w:r>
      <w:proofErr w:type="spellEnd"/>
      <w:r w:rsidRPr="004529FA">
        <w:rPr>
          <w:rFonts w:ascii="Times New Roman" w:eastAsia="Calibri" w:hAnsi="Times New Roman" w:cs="Times New Roman"/>
          <w:sz w:val="26"/>
          <w:szCs w:val="26"/>
        </w:rPr>
        <w:t xml:space="preserve"> площади; </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- 1 205 295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 xml:space="preserve"> – для строительства угольного терминала «Чайка» с разрешенным использованием «Водный транспорт»; </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- 150 кв.</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м – для строительства цифровой радиотелевизионной передающей станции в рамках реализации федеральной целевой программы «Развитие телерадиовещания в Российской Федерации на 2009 – 2018 годы</w:t>
      </w:r>
      <w:r>
        <w:rPr>
          <w:rFonts w:ascii="Times New Roman" w:eastAsia="Calibri" w:hAnsi="Times New Roman" w:cs="Times New Roman"/>
          <w:sz w:val="26"/>
          <w:szCs w:val="26"/>
        </w:rPr>
        <w:t>»</w:t>
      </w:r>
      <w:r w:rsidRPr="004529FA">
        <w:rPr>
          <w:rFonts w:ascii="Times New Roman" w:eastAsia="Calibri" w:hAnsi="Times New Roman" w:cs="Times New Roman"/>
          <w:sz w:val="26"/>
          <w:szCs w:val="26"/>
        </w:rPr>
        <w:t>;</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- 316 123 кв.</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м </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для ведения работ по разведке и добыче полезных ископаемых, в том числе использования отходов добычи полезных ископаемых и связанных с ней перерабатывающих производств, с разрешенным использованием – «Недропользование»; </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xml:space="preserve">- 657 012 </w:t>
      </w:r>
      <w:proofErr w:type="spellStart"/>
      <w:r w:rsidRPr="004529FA">
        <w:rPr>
          <w:rFonts w:ascii="Times New Roman" w:eastAsia="Calibri" w:hAnsi="Times New Roman" w:cs="Times New Roman"/>
          <w:sz w:val="26"/>
          <w:szCs w:val="26"/>
        </w:rPr>
        <w:t>кв.м</w:t>
      </w:r>
      <w:proofErr w:type="spellEnd"/>
      <w:r w:rsidRPr="004529FA">
        <w:rPr>
          <w:rFonts w:ascii="Times New Roman" w:eastAsia="Calibri" w:hAnsi="Times New Roman" w:cs="Times New Roman"/>
          <w:sz w:val="26"/>
          <w:szCs w:val="26"/>
        </w:rPr>
        <w:t>. для размещения временного отвала вскрышных пород, с разрешенным использованием – «Недропользование»;</w:t>
      </w:r>
    </w:p>
    <w:p w:rsidR="00A2002F" w:rsidRPr="004529FA" w:rsidRDefault="00A2002F" w:rsidP="00A2002F">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9FA">
        <w:rPr>
          <w:rFonts w:ascii="Times New Roman" w:eastAsia="Calibri" w:hAnsi="Times New Roman" w:cs="Times New Roman"/>
          <w:sz w:val="26"/>
          <w:szCs w:val="26"/>
        </w:rPr>
        <w:t>- 12 100 034 кв.</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 xml:space="preserve">м </w:t>
      </w:r>
      <w:r>
        <w:rPr>
          <w:rFonts w:ascii="Times New Roman" w:eastAsia="Calibri" w:hAnsi="Times New Roman" w:cs="Times New Roman"/>
          <w:sz w:val="26"/>
          <w:szCs w:val="26"/>
        </w:rPr>
        <w:t xml:space="preserve">- </w:t>
      </w:r>
      <w:r w:rsidRPr="004529FA">
        <w:rPr>
          <w:rFonts w:ascii="Times New Roman" w:eastAsia="Calibri" w:hAnsi="Times New Roman" w:cs="Times New Roman"/>
          <w:sz w:val="26"/>
          <w:szCs w:val="26"/>
        </w:rPr>
        <w:t>для ведения работ по геологическому изучению, вк</w:t>
      </w:r>
      <w:r>
        <w:rPr>
          <w:rFonts w:ascii="Times New Roman" w:eastAsia="Calibri" w:hAnsi="Times New Roman" w:cs="Times New Roman"/>
          <w:sz w:val="26"/>
          <w:szCs w:val="26"/>
        </w:rPr>
        <w:t>лючающему поиск</w:t>
      </w:r>
      <w:r w:rsidRPr="004529FA">
        <w:rPr>
          <w:rFonts w:ascii="Times New Roman" w:eastAsia="Calibri" w:hAnsi="Times New Roman" w:cs="Times New Roman"/>
          <w:sz w:val="26"/>
          <w:szCs w:val="26"/>
        </w:rPr>
        <w:t xml:space="preserve"> и оценку каменного угля.</w:t>
      </w:r>
    </w:p>
    <w:p w:rsidR="00A2002F" w:rsidRPr="004529FA" w:rsidRDefault="00A2002F" w:rsidP="00A2002F">
      <w:pPr>
        <w:autoSpaceDE w:val="0"/>
        <w:autoSpaceDN w:val="0"/>
        <w:adjustRightInd w:val="0"/>
        <w:spacing w:after="0" w:line="240" w:lineRule="auto"/>
        <w:jc w:val="both"/>
        <w:rPr>
          <w:rFonts w:ascii="Times New Roman" w:eastAsia="Calibri" w:hAnsi="Times New Roman" w:cs="Times New Roman"/>
          <w:sz w:val="26"/>
          <w:szCs w:val="26"/>
        </w:rPr>
      </w:pPr>
    </w:p>
    <w:p w:rsidR="00A2002F" w:rsidRPr="004529FA" w:rsidRDefault="00A2002F" w:rsidP="00A2002F">
      <w:pPr>
        <w:spacing w:after="0" w:line="240" w:lineRule="auto"/>
        <w:ind w:firstLine="709"/>
        <w:jc w:val="both"/>
        <w:rPr>
          <w:rFonts w:ascii="Times New Roman" w:eastAsia="Calibri" w:hAnsi="Times New Roman" w:cs="Times New Roman"/>
          <w:sz w:val="26"/>
          <w:szCs w:val="26"/>
          <w:u w:val="single"/>
        </w:rPr>
      </w:pPr>
      <w:r w:rsidRPr="004529FA">
        <w:rPr>
          <w:rFonts w:ascii="Times New Roman" w:eastAsia="Calibri" w:hAnsi="Times New Roman" w:cs="Times New Roman"/>
          <w:sz w:val="26"/>
          <w:szCs w:val="26"/>
          <w:u w:val="single"/>
        </w:rPr>
        <w:t>В сфере образования</w:t>
      </w:r>
    </w:p>
    <w:p w:rsidR="00A2002F" w:rsidRPr="004529FA"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4529FA" w:rsidRDefault="00A2002F" w:rsidP="00A2002F">
      <w:pPr>
        <w:autoSpaceDE w:val="0"/>
        <w:autoSpaceDN w:val="0"/>
        <w:adjustRightInd w:val="0"/>
        <w:spacing w:after="0" w:line="240" w:lineRule="auto"/>
        <w:ind w:firstLine="56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 xml:space="preserve">По состоянию на 01.01.2018 услуги в области образования на территории муниципального района предоставляют 52 организации, в том числе 49 муниципальных организаций, 3 государственных краевых учреждения: Краевое государственное бюджетное образовательное учреждение средне-профессионального образования «Таймырский колледж», Краевое государственное бюджетное образовательное учреждение «Дудинская общеобразовательная школа-интернат», Краевое государственное казенное образовательное учреждение для детей-сирот и детей, оставшихся без попечения родителей «Дудинский детский дом». </w:t>
      </w:r>
    </w:p>
    <w:p w:rsidR="00A2002F" w:rsidRPr="004529FA" w:rsidRDefault="00A2002F" w:rsidP="00A2002F">
      <w:pPr>
        <w:autoSpaceDE w:val="0"/>
        <w:autoSpaceDN w:val="0"/>
        <w:adjustRightInd w:val="0"/>
        <w:spacing w:after="0" w:line="240" w:lineRule="auto"/>
        <w:ind w:firstLine="56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Сеть учреждений образования муниципального района представлена:</w:t>
      </w:r>
    </w:p>
    <w:p w:rsidR="00A2002F" w:rsidRPr="004529FA" w:rsidRDefault="00A2002F" w:rsidP="00A2002F">
      <w:pPr>
        <w:widowControl w:val="0"/>
        <w:numPr>
          <w:ilvl w:val="0"/>
          <w:numId w:val="12"/>
        </w:numPr>
        <w:tabs>
          <w:tab w:val="left" w:pos="1287"/>
        </w:tabs>
        <w:autoSpaceDE w:val="0"/>
        <w:autoSpaceDN w:val="0"/>
        <w:adjustRightInd w:val="0"/>
        <w:spacing w:after="0" w:line="240" w:lineRule="auto"/>
        <w:ind w:left="1287" w:hanging="74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16 дошкольными образовательными организациями;</w:t>
      </w:r>
    </w:p>
    <w:p w:rsidR="00A2002F" w:rsidRPr="004529FA" w:rsidRDefault="00A2002F" w:rsidP="00A2002F">
      <w:pPr>
        <w:widowControl w:val="0"/>
        <w:numPr>
          <w:ilvl w:val="0"/>
          <w:numId w:val="12"/>
        </w:numPr>
        <w:tabs>
          <w:tab w:val="left" w:pos="1287"/>
        </w:tabs>
        <w:autoSpaceDE w:val="0"/>
        <w:autoSpaceDN w:val="0"/>
        <w:adjustRightInd w:val="0"/>
        <w:spacing w:after="0" w:line="240" w:lineRule="auto"/>
        <w:ind w:left="1287" w:hanging="747"/>
        <w:jc w:val="both"/>
        <w:rPr>
          <w:rFonts w:ascii="Times New Roman" w:hAnsi="Times New Roman" w:cs="Times New Roman"/>
          <w:spacing w:val="5"/>
          <w:sz w:val="26"/>
          <w:szCs w:val="26"/>
        </w:rPr>
      </w:pPr>
      <w:r>
        <w:rPr>
          <w:rFonts w:ascii="Times New Roman" w:hAnsi="Times New Roman" w:cs="Times New Roman"/>
          <w:spacing w:val="5"/>
          <w:sz w:val="26"/>
          <w:szCs w:val="26"/>
        </w:rPr>
        <w:t xml:space="preserve">25 </w:t>
      </w:r>
      <w:r w:rsidRPr="004529FA">
        <w:rPr>
          <w:rFonts w:ascii="Times New Roman" w:hAnsi="Times New Roman" w:cs="Times New Roman"/>
          <w:spacing w:val="5"/>
          <w:sz w:val="26"/>
          <w:szCs w:val="26"/>
        </w:rPr>
        <w:t>общеобразовательными организациями;</w:t>
      </w:r>
    </w:p>
    <w:p w:rsidR="00A2002F" w:rsidRPr="004529FA" w:rsidRDefault="00A2002F" w:rsidP="00A2002F">
      <w:pPr>
        <w:widowControl w:val="0"/>
        <w:numPr>
          <w:ilvl w:val="0"/>
          <w:numId w:val="12"/>
        </w:numPr>
        <w:tabs>
          <w:tab w:val="left" w:pos="1287"/>
        </w:tabs>
        <w:autoSpaceDE w:val="0"/>
        <w:autoSpaceDN w:val="0"/>
        <w:adjustRightInd w:val="0"/>
        <w:spacing w:after="0" w:line="240" w:lineRule="auto"/>
        <w:ind w:left="1287" w:hanging="74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7 организациями дополнительного образования детей;</w:t>
      </w:r>
    </w:p>
    <w:p w:rsidR="00A2002F" w:rsidRPr="004529FA" w:rsidRDefault="00A2002F" w:rsidP="00A2002F">
      <w:pPr>
        <w:widowControl w:val="0"/>
        <w:numPr>
          <w:ilvl w:val="0"/>
          <w:numId w:val="13"/>
        </w:numPr>
        <w:autoSpaceDE w:val="0"/>
        <w:autoSpaceDN w:val="0"/>
        <w:adjustRightInd w:val="0"/>
        <w:spacing w:after="0" w:line="240" w:lineRule="auto"/>
        <w:ind w:left="1287" w:hanging="720"/>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1 межшкольным методическим центром;</w:t>
      </w:r>
    </w:p>
    <w:p w:rsidR="00A2002F" w:rsidRPr="004529FA" w:rsidRDefault="00A2002F" w:rsidP="00A2002F">
      <w:pPr>
        <w:widowControl w:val="0"/>
        <w:numPr>
          <w:ilvl w:val="0"/>
          <w:numId w:val="12"/>
        </w:numPr>
        <w:tabs>
          <w:tab w:val="left" w:pos="1287"/>
        </w:tabs>
        <w:autoSpaceDE w:val="0"/>
        <w:autoSpaceDN w:val="0"/>
        <w:adjustRightInd w:val="0"/>
        <w:spacing w:after="0" w:line="240" w:lineRule="auto"/>
        <w:ind w:left="1287" w:hanging="74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1 детским домом;</w:t>
      </w:r>
    </w:p>
    <w:p w:rsidR="00A2002F" w:rsidRPr="004529FA" w:rsidRDefault="00A2002F" w:rsidP="00A2002F">
      <w:pPr>
        <w:widowControl w:val="0"/>
        <w:numPr>
          <w:ilvl w:val="0"/>
          <w:numId w:val="12"/>
        </w:numPr>
        <w:tabs>
          <w:tab w:val="left" w:pos="1287"/>
        </w:tabs>
        <w:autoSpaceDE w:val="0"/>
        <w:autoSpaceDN w:val="0"/>
        <w:adjustRightInd w:val="0"/>
        <w:spacing w:after="0" w:line="240" w:lineRule="auto"/>
        <w:ind w:left="1287" w:hanging="74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1 учреждением среднего профессионального образования;</w:t>
      </w:r>
    </w:p>
    <w:p w:rsidR="00A2002F" w:rsidRPr="004529FA" w:rsidRDefault="00A2002F" w:rsidP="00A2002F">
      <w:pPr>
        <w:widowControl w:val="0"/>
        <w:numPr>
          <w:ilvl w:val="0"/>
          <w:numId w:val="12"/>
        </w:numPr>
        <w:tabs>
          <w:tab w:val="left" w:pos="1287"/>
        </w:tabs>
        <w:autoSpaceDE w:val="0"/>
        <w:autoSpaceDN w:val="0"/>
        <w:adjustRightInd w:val="0"/>
        <w:spacing w:after="0" w:line="240" w:lineRule="auto"/>
        <w:ind w:left="1287" w:hanging="747"/>
        <w:jc w:val="both"/>
        <w:rPr>
          <w:rFonts w:ascii="Times New Roman" w:hAnsi="Times New Roman" w:cs="Times New Roman"/>
          <w:spacing w:val="5"/>
          <w:sz w:val="26"/>
          <w:szCs w:val="26"/>
        </w:rPr>
      </w:pPr>
      <w:r w:rsidRPr="004529FA">
        <w:rPr>
          <w:rFonts w:ascii="Times New Roman" w:hAnsi="Times New Roman" w:cs="Times New Roman"/>
          <w:spacing w:val="5"/>
          <w:sz w:val="26"/>
          <w:szCs w:val="26"/>
        </w:rPr>
        <w:t>1 учреждением специального (коррекционного) образования.</w:t>
      </w:r>
    </w:p>
    <w:p w:rsidR="00A2002F" w:rsidRPr="008F2C0D" w:rsidRDefault="00A2002F" w:rsidP="00A2002F">
      <w:pPr>
        <w:autoSpaceDE w:val="0"/>
        <w:autoSpaceDN w:val="0"/>
        <w:adjustRightInd w:val="0"/>
        <w:spacing w:after="0" w:line="240" w:lineRule="auto"/>
        <w:jc w:val="both"/>
        <w:outlineLvl w:val="0"/>
        <w:rPr>
          <w:rFonts w:ascii="Times New Roman" w:eastAsia="Calibri" w:hAnsi="Times New Roman" w:cs="Times New Roman"/>
          <w:sz w:val="26"/>
          <w:szCs w:val="26"/>
          <w:lang w:eastAsia="ru-RU"/>
        </w:rPr>
      </w:pPr>
    </w:p>
    <w:p w:rsidR="00A2002F"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r w:rsidRPr="008B6B53">
        <w:rPr>
          <w:rFonts w:ascii="Times New Roman" w:eastAsia="Calibri" w:hAnsi="Times New Roman" w:cs="Times New Roman"/>
          <w:sz w:val="26"/>
          <w:szCs w:val="26"/>
          <w:lang w:eastAsia="ru-RU"/>
        </w:rPr>
        <w:t>Система профессионального образования</w:t>
      </w:r>
    </w:p>
    <w:p w:rsidR="00A2002F" w:rsidRPr="008B6B53"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p>
    <w:p w:rsidR="00A2002F" w:rsidRPr="008B6B53" w:rsidRDefault="00A2002F" w:rsidP="00A2002F">
      <w:pPr>
        <w:autoSpaceDE w:val="0"/>
        <w:autoSpaceDN w:val="0"/>
        <w:adjustRightInd w:val="0"/>
        <w:spacing w:after="0" w:line="240" w:lineRule="auto"/>
        <w:ind w:firstLine="709"/>
        <w:jc w:val="both"/>
        <w:rPr>
          <w:rFonts w:ascii="Times New Roman" w:hAnsi="Times New Roman" w:cs="Times New Roman"/>
          <w:spacing w:val="5"/>
          <w:sz w:val="26"/>
          <w:szCs w:val="26"/>
        </w:rPr>
      </w:pPr>
      <w:r w:rsidRPr="008B6B53">
        <w:rPr>
          <w:rFonts w:ascii="Times New Roman" w:eastAsia="Calibri" w:hAnsi="Times New Roman" w:cs="Times New Roman"/>
          <w:sz w:val="26"/>
          <w:szCs w:val="26"/>
          <w:lang w:eastAsia="ru-RU"/>
        </w:rPr>
        <w:t xml:space="preserve">Система профессионального образования представлена в муниципальном районе одним государственным учреждением - </w:t>
      </w:r>
      <w:r w:rsidRPr="008B6B53">
        <w:rPr>
          <w:rFonts w:ascii="Times New Roman" w:hAnsi="Times New Roman" w:cs="Times New Roman"/>
          <w:spacing w:val="5"/>
          <w:sz w:val="26"/>
          <w:szCs w:val="26"/>
        </w:rPr>
        <w:t>Краевым государственным бюджетным обр</w:t>
      </w:r>
      <w:r>
        <w:rPr>
          <w:rFonts w:ascii="Times New Roman" w:hAnsi="Times New Roman" w:cs="Times New Roman"/>
          <w:spacing w:val="5"/>
          <w:sz w:val="26"/>
          <w:szCs w:val="26"/>
        </w:rPr>
        <w:t xml:space="preserve">азовательным учреждением среднего </w:t>
      </w:r>
      <w:r w:rsidRPr="008B6B53">
        <w:rPr>
          <w:rFonts w:ascii="Times New Roman" w:hAnsi="Times New Roman" w:cs="Times New Roman"/>
          <w:spacing w:val="5"/>
          <w:sz w:val="26"/>
          <w:szCs w:val="26"/>
        </w:rPr>
        <w:t>профессионального образования «Таймырский колледж».</w:t>
      </w:r>
    </w:p>
    <w:p w:rsidR="00A2002F" w:rsidRPr="008B6B53"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A2002F"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r w:rsidRPr="008B6B53">
        <w:rPr>
          <w:rFonts w:ascii="Times New Roman" w:eastAsia="Calibri" w:hAnsi="Times New Roman" w:cs="Times New Roman"/>
          <w:sz w:val="26"/>
          <w:szCs w:val="26"/>
          <w:lang w:eastAsia="ru-RU"/>
        </w:rPr>
        <w:t>Система дошкольного образования</w:t>
      </w:r>
    </w:p>
    <w:p w:rsidR="00A2002F" w:rsidRPr="008B6B53"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p>
    <w:p w:rsidR="00A2002F" w:rsidRPr="008B6B53" w:rsidRDefault="00A2002F" w:rsidP="00A2002F">
      <w:pPr>
        <w:autoSpaceDE w:val="0"/>
        <w:autoSpaceDN w:val="0"/>
        <w:adjustRightInd w:val="0"/>
        <w:spacing w:after="0" w:line="240" w:lineRule="auto"/>
        <w:ind w:firstLine="567"/>
        <w:jc w:val="both"/>
        <w:rPr>
          <w:rFonts w:ascii="Times New Roman" w:hAnsi="Times New Roman" w:cs="Times New Roman"/>
          <w:spacing w:val="5"/>
          <w:sz w:val="26"/>
          <w:szCs w:val="26"/>
        </w:rPr>
      </w:pPr>
      <w:r w:rsidRPr="008B6B53">
        <w:rPr>
          <w:rFonts w:ascii="Times New Roman" w:hAnsi="Times New Roman" w:cs="Times New Roman"/>
          <w:spacing w:val="5"/>
          <w:sz w:val="26"/>
          <w:szCs w:val="26"/>
        </w:rPr>
        <w:t>Численность детей, посещающих дошкольные образовательные организации муниципального района, по состоянию на 01.01.2018 составила 2 222 воспитанника, что на 2,2</w:t>
      </w:r>
      <w:r>
        <w:rPr>
          <w:rFonts w:ascii="Times New Roman" w:hAnsi="Times New Roman" w:cs="Times New Roman"/>
          <w:spacing w:val="5"/>
          <w:sz w:val="26"/>
          <w:szCs w:val="26"/>
        </w:rPr>
        <w:t xml:space="preserve"> </w:t>
      </w:r>
      <w:r w:rsidRPr="008B6B53">
        <w:rPr>
          <w:rFonts w:ascii="Times New Roman" w:hAnsi="Times New Roman" w:cs="Times New Roman"/>
          <w:spacing w:val="5"/>
          <w:sz w:val="26"/>
          <w:szCs w:val="26"/>
        </w:rPr>
        <w:t>% ниже показателя</w:t>
      </w:r>
      <w:r w:rsidRPr="008B6B53">
        <w:rPr>
          <w:rFonts w:ascii="Times New Roman" w:hAnsi="Times New Roman" w:cs="Times New Roman"/>
          <w:sz w:val="26"/>
          <w:szCs w:val="26"/>
        </w:rPr>
        <w:t xml:space="preserve"> аналогичного периода</w:t>
      </w:r>
      <w:r w:rsidRPr="008B6B53">
        <w:rPr>
          <w:rFonts w:ascii="Times New Roman" w:hAnsi="Times New Roman" w:cs="Times New Roman"/>
          <w:spacing w:val="5"/>
          <w:sz w:val="26"/>
          <w:szCs w:val="26"/>
        </w:rPr>
        <w:t xml:space="preserve"> прошлого года (2016 год - 2 272 ребенка). Снижение показателя обусловлено закрытием ТМБ ДОУ «</w:t>
      </w:r>
      <w:proofErr w:type="spellStart"/>
      <w:r w:rsidRPr="008B6B53">
        <w:rPr>
          <w:rFonts w:ascii="Times New Roman" w:hAnsi="Times New Roman" w:cs="Times New Roman"/>
          <w:spacing w:val="5"/>
          <w:sz w:val="26"/>
          <w:szCs w:val="26"/>
        </w:rPr>
        <w:t>Хатангский</w:t>
      </w:r>
      <w:proofErr w:type="spellEnd"/>
      <w:r w:rsidRPr="008B6B53">
        <w:rPr>
          <w:rFonts w:ascii="Times New Roman" w:hAnsi="Times New Roman" w:cs="Times New Roman"/>
          <w:spacing w:val="5"/>
          <w:sz w:val="26"/>
          <w:szCs w:val="26"/>
        </w:rPr>
        <w:t xml:space="preserve"> детский сад комбинированного вида «Солнышко» на капитальный ремонт.</w:t>
      </w:r>
    </w:p>
    <w:p w:rsidR="00A2002F" w:rsidRPr="008B6B53" w:rsidRDefault="00A2002F" w:rsidP="00A2002F">
      <w:pPr>
        <w:autoSpaceDE w:val="0"/>
        <w:autoSpaceDN w:val="0"/>
        <w:adjustRightInd w:val="0"/>
        <w:spacing w:after="0" w:line="240" w:lineRule="auto"/>
        <w:ind w:firstLine="708"/>
        <w:jc w:val="both"/>
        <w:rPr>
          <w:rFonts w:ascii="Times New Roman" w:hAnsi="Times New Roman" w:cs="Times New Roman"/>
          <w:spacing w:val="5"/>
          <w:sz w:val="26"/>
          <w:szCs w:val="26"/>
        </w:rPr>
      </w:pPr>
      <w:r w:rsidRPr="008B6B53">
        <w:rPr>
          <w:rFonts w:ascii="Times New Roman" w:hAnsi="Times New Roman" w:cs="Times New Roman"/>
          <w:spacing w:val="5"/>
          <w:sz w:val="26"/>
          <w:szCs w:val="26"/>
        </w:rPr>
        <w:t xml:space="preserve">В системе дошкольного образования занято 625 работников, из них 251 педагогических работников. </w:t>
      </w:r>
    </w:p>
    <w:p w:rsidR="00A2002F" w:rsidRPr="008B6B53"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A2002F"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r w:rsidRPr="008B6B53">
        <w:rPr>
          <w:rFonts w:ascii="Times New Roman" w:eastAsia="Calibri" w:hAnsi="Times New Roman" w:cs="Times New Roman"/>
          <w:sz w:val="26"/>
          <w:szCs w:val="26"/>
          <w:lang w:eastAsia="ru-RU"/>
        </w:rPr>
        <w:t>Система общего образования</w:t>
      </w:r>
    </w:p>
    <w:p w:rsidR="00A2002F" w:rsidRPr="008B6B53"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p>
    <w:p w:rsidR="00A2002F" w:rsidRPr="008B6B53" w:rsidRDefault="00A2002F" w:rsidP="00A2002F">
      <w:pPr>
        <w:autoSpaceDE w:val="0"/>
        <w:autoSpaceDN w:val="0"/>
        <w:adjustRightInd w:val="0"/>
        <w:spacing w:after="0" w:line="240" w:lineRule="auto"/>
        <w:ind w:firstLine="567"/>
        <w:jc w:val="both"/>
        <w:rPr>
          <w:rFonts w:ascii="Times New Roman" w:hAnsi="Times New Roman" w:cs="Times New Roman"/>
          <w:color w:val="000000"/>
          <w:sz w:val="26"/>
          <w:szCs w:val="26"/>
        </w:rPr>
      </w:pPr>
      <w:r w:rsidRPr="008B6B53">
        <w:rPr>
          <w:rFonts w:ascii="Times New Roman" w:hAnsi="Times New Roman" w:cs="Times New Roman"/>
          <w:sz w:val="26"/>
          <w:szCs w:val="26"/>
        </w:rPr>
        <w:t xml:space="preserve">Численность учащихся в дневных </w:t>
      </w:r>
      <w:r w:rsidRPr="00F56030">
        <w:rPr>
          <w:rFonts w:ascii="Times New Roman" w:hAnsi="Times New Roman" w:cs="Times New Roman"/>
          <w:sz w:val="26"/>
          <w:szCs w:val="26"/>
        </w:rPr>
        <w:t>и вечерних</w:t>
      </w:r>
      <w:r w:rsidRPr="008B6B53">
        <w:rPr>
          <w:rFonts w:ascii="Times New Roman" w:hAnsi="Times New Roman" w:cs="Times New Roman"/>
          <w:sz w:val="26"/>
          <w:szCs w:val="26"/>
        </w:rPr>
        <w:t xml:space="preserve"> общеобразовательных организациях государственной и м</w:t>
      </w:r>
      <w:r>
        <w:rPr>
          <w:rFonts w:ascii="Times New Roman" w:hAnsi="Times New Roman" w:cs="Times New Roman"/>
          <w:sz w:val="26"/>
          <w:szCs w:val="26"/>
        </w:rPr>
        <w:t>униципальной форм собственности</w:t>
      </w:r>
      <w:r w:rsidRPr="008B6B53">
        <w:rPr>
          <w:rFonts w:ascii="Times New Roman" w:hAnsi="Times New Roman" w:cs="Times New Roman"/>
          <w:sz w:val="26"/>
          <w:szCs w:val="26"/>
        </w:rPr>
        <w:t xml:space="preserve"> на начало учебного года составила 4 877 человек.</w:t>
      </w:r>
    </w:p>
    <w:p w:rsidR="00A2002F" w:rsidRPr="008B6B53"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8B6B53">
        <w:rPr>
          <w:rFonts w:ascii="Times New Roman" w:hAnsi="Times New Roman" w:cs="Times New Roman"/>
          <w:sz w:val="26"/>
          <w:szCs w:val="26"/>
        </w:rPr>
        <w:t>В системе общего образования занят 926 работник, в том числе 369 учителей.</w:t>
      </w:r>
    </w:p>
    <w:p w:rsidR="00A2002F" w:rsidRPr="008B6B53"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8B6B53">
        <w:rPr>
          <w:rFonts w:ascii="Times New Roman" w:hAnsi="Times New Roman" w:cs="Times New Roman"/>
          <w:sz w:val="26"/>
          <w:szCs w:val="26"/>
        </w:rPr>
        <w:t>Численность учителей дневных общеобразовательных организаций муниципальной формы собст</w:t>
      </w:r>
      <w:r>
        <w:rPr>
          <w:rFonts w:ascii="Times New Roman" w:hAnsi="Times New Roman" w:cs="Times New Roman"/>
          <w:sz w:val="26"/>
          <w:szCs w:val="26"/>
        </w:rPr>
        <w:t>венности в городских поселениях</w:t>
      </w:r>
      <w:r w:rsidRPr="008B6B53">
        <w:rPr>
          <w:rFonts w:ascii="Times New Roman" w:hAnsi="Times New Roman" w:cs="Times New Roman"/>
          <w:sz w:val="26"/>
          <w:szCs w:val="26"/>
        </w:rPr>
        <w:t xml:space="preserve"> на начало учебного года составила 186 человек.</w:t>
      </w:r>
    </w:p>
    <w:p w:rsidR="00A2002F" w:rsidRPr="008B6B53"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8B6B53">
        <w:rPr>
          <w:rFonts w:ascii="Times New Roman" w:hAnsi="Times New Roman" w:cs="Times New Roman"/>
          <w:sz w:val="26"/>
          <w:szCs w:val="26"/>
        </w:rPr>
        <w:t>Численность учителей дневных общеобразовательных организаций муниципальной формы собс</w:t>
      </w:r>
      <w:r>
        <w:rPr>
          <w:rFonts w:ascii="Times New Roman" w:hAnsi="Times New Roman" w:cs="Times New Roman"/>
          <w:sz w:val="26"/>
          <w:szCs w:val="26"/>
        </w:rPr>
        <w:t>твенности в сельских поселениях</w:t>
      </w:r>
      <w:r w:rsidRPr="008B6B53">
        <w:rPr>
          <w:rFonts w:ascii="Times New Roman" w:hAnsi="Times New Roman" w:cs="Times New Roman"/>
          <w:sz w:val="26"/>
          <w:szCs w:val="26"/>
        </w:rPr>
        <w:t xml:space="preserve"> на начало учебного года составила 183 человека.</w:t>
      </w:r>
    </w:p>
    <w:p w:rsidR="00A2002F"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r w:rsidRPr="008B6B53">
        <w:rPr>
          <w:rFonts w:ascii="Times New Roman" w:eastAsia="Calibri" w:hAnsi="Times New Roman" w:cs="Times New Roman"/>
          <w:sz w:val="26"/>
          <w:szCs w:val="26"/>
          <w:lang w:eastAsia="ru-RU"/>
        </w:rPr>
        <w:t>Система дополнительного образования</w:t>
      </w:r>
    </w:p>
    <w:p w:rsidR="00A2002F" w:rsidRPr="008B6B53" w:rsidRDefault="00A2002F" w:rsidP="00A2002F">
      <w:pPr>
        <w:autoSpaceDE w:val="0"/>
        <w:autoSpaceDN w:val="0"/>
        <w:adjustRightInd w:val="0"/>
        <w:spacing w:after="0" w:line="240" w:lineRule="auto"/>
        <w:ind w:firstLine="709"/>
        <w:jc w:val="center"/>
        <w:outlineLvl w:val="0"/>
        <w:rPr>
          <w:rFonts w:ascii="Times New Roman" w:eastAsia="Calibri" w:hAnsi="Times New Roman" w:cs="Times New Roman"/>
          <w:sz w:val="26"/>
          <w:szCs w:val="26"/>
          <w:lang w:eastAsia="ru-RU"/>
        </w:rPr>
      </w:pPr>
    </w:p>
    <w:p w:rsidR="00A2002F" w:rsidRPr="008F2C0D" w:rsidRDefault="00A2002F" w:rsidP="00A2002F">
      <w:pPr>
        <w:autoSpaceDE w:val="0"/>
        <w:autoSpaceDN w:val="0"/>
        <w:adjustRightInd w:val="0"/>
        <w:spacing w:after="0" w:line="240" w:lineRule="auto"/>
        <w:ind w:firstLine="567"/>
        <w:jc w:val="both"/>
        <w:rPr>
          <w:rFonts w:ascii="Times New Roman" w:hAnsi="Times New Roman" w:cs="Times New Roman"/>
          <w:sz w:val="26"/>
          <w:szCs w:val="26"/>
        </w:rPr>
      </w:pPr>
      <w:r w:rsidRPr="008B6B53">
        <w:rPr>
          <w:rFonts w:ascii="Times New Roman" w:hAnsi="Times New Roman" w:cs="Times New Roman"/>
          <w:sz w:val="26"/>
          <w:szCs w:val="26"/>
        </w:rPr>
        <w:t>Система дополнительного образования на 01.01.2018 представлена 7 муниципальными учреждениями дополнительного образования детей.</w:t>
      </w:r>
    </w:p>
    <w:p w:rsidR="00A2002F" w:rsidRPr="008F2C0D" w:rsidRDefault="00A2002F" w:rsidP="00A2002F">
      <w:pPr>
        <w:spacing w:after="0" w:line="240" w:lineRule="auto"/>
        <w:ind w:firstLine="709"/>
        <w:jc w:val="both"/>
        <w:rPr>
          <w:rFonts w:ascii="Times New Roman" w:eastAsia="Calibri" w:hAnsi="Times New Roman" w:cs="Times New Roman"/>
          <w:sz w:val="26"/>
          <w:szCs w:val="26"/>
          <w:highlight w:val="yellow"/>
          <w:u w:val="single"/>
        </w:rPr>
      </w:pPr>
    </w:p>
    <w:p w:rsidR="00A2002F" w:rsidRPr="004E0616" w:rsidRDefault="00A2002F" w:rsidP="00A2002F">
      <w:pPr>
        <w:spacing w:after="0" w:line="240" w:lineRule="auto"/>
        <w:ind w:firstLine="709"/>
        <w:jc w:val="both"/>
        <w:rPr>
          <w:rFonts w:ascii="Times New Roman" w:eastAsia="Calibri" w:hAnsi="Times New Roman" w:cs="Times New Roman"/>
          <w:sz w:val="26"/>
          <w:szCs w:val="26"/>
          <w:u w:val="single"/>
        </w:rPr>
      </w:pPr>
      <w:r w:rsidRPr="004E0616">
        <w:rPr>
          <w:rFonts w:ascii="Times New Roman" w:eastAsia="Calibri" w:hAnsi="Times New Roman" w:cs="Times New Roman"/>
          <w:sz w:val="26"/>
          <w:szCs w:val="26"/>
          <w:u w:val="single"/>
        </w:rPr>
        <w:t>В сфере транспорта</w:t>
      </w:r>
    </w:p>
    <w:p w:rsidR="00A2002F" w:rsidRPr="004E0616"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70600A" w:rsidRDefault="00A2002F" w:rsidP="00A2002F">
      <w:pPr>
        <w:spacing w:after="0" w:line="240" w:lineRule="auto"/>
        <w:ind w:firstLine="709"/>
        <w:jc w:val="both"/>
        <w:rPr>
          <w:rFonts w:ascii="Times New Roman" w:eastAsia="Calibri" w:hAnsi="Times New Roman" w:cs="Times New Roman"/>
          <w:sz w:val="26"/>
          <w:szCs w:val="26"/>
        </w:rPr>
      </w:pPr>
      <w:r w:rsidRPr="0070600A">
        <w:rPr>
          <w:rFonts w:ascii="Times New Roman" w:eastAsia="Calibri" w:hAnsi="Times New Roman" w:cs="Times New Roman"/>
          <w:sz w:val="26"/>
          <w:szCs w:val="26"/>
        </w:rPr>
        <w:t>Транспорт играет важнейшую роль в экономике муниципального района</w:t>
      </w:r>
      <w:r>
        <w:rPr>
          <w:rFonts w:ascii="Times New Roman" w:eastAsia="Calibri" w:hAnsi="Times New Roman" w:cs="Times New Roman"/>
          <w:sz w:val="26"/>
          <w:szCs w:val="26"/>
        </w:rPr>
        <w:t xml:space="preserve"> и в целом</w:t>
      </w:r>
      <w:r w:rsidRPr="0070600A">
        <w:rPr>
          <w:rFonts w:ascii="Times New Roman" w:eastAsia="Calibri" w:hAnsi="Times New Roman" w:cs="Times New Roman"/>
          <w:sz w:val="26"/>
          <w:szCs w:val="26"/>
        </w:rPr>
        <w:t xml:space="preserve"> удовлетворяет спрос населения и экономики в перевозках пассажиров и грузов.</w:t>
      </w:r>
    </w:p>
    <w:p w:rsidR="00A2002F" w:rsidRPr="0070600A" w:rsidRDefault="00A2002F" w:rsidP="00A2002F">
      <w:pPr>
        <w:spacing w:after="0" w:line="240" w:lineRule="auto"/>
        <w:ind w:firstLine="709"/>
        <w:jc w:val="both"/>
        <w:rPr>
          <w:rFonts w:ascii="Times New Roman" w:eastAsia="Calibri" w:hAnsi="Times New Roman" w:cs="Times New Roman"/>
          <w:sz w:val="26"/>
          <w:szCs w:val="26"/>
        </w:rPr>
      </w:pPr>
      <w:r w:rsidRPr="0070600A">
        <w:rPr>
          <w:rFonts w:ascii="Times New Roman" w:eastAsia="Calibri" w:hAnsi="Times New Roman" w:cs="Times New Roman"/>
          <w:sz w:val="26"/>
          <w:szCs w:val="26"/>
        </w:rPr>
        <w:t>Одной из основных проблем автотранспортного комплекса в муниципальном районе, как и в крае, является убыточность перевозок пассажиров по следующим объективным причинам:</w:t>
      </w:r>
    </w:p>
    <w:p w:rsidR="00A2002F" w:rsidRPr="0070600A" w:rsidRDefault="00A2002F" w:rsidP="00A2002F">
      <w:pPr>
        <w:spacing w:after="0" w:line="240" w:lineRule="auto"/>
        <w:ind w:firstLine="709"/>
        <w:jc w:val="both"/>
        <w:rPr>
          <w:rFonts w:ascii="Times New Roman" w:eastAsia="Calibri" w:hAnsi="Times New Roman" w:cs="Times New Roman"/>
          <w:sz w:val="26"/>
          <w:szCs w:val="26"/>
        </w:rPr>
      </w:pPr>
      <w:r w:rsidRPr="0070600A">
        <w:rPr>
          <w:rFonts w:ascii="Times New Roman" w:eastAsia="Calibri" w:hAnsi="Times New Roman" w:cs="Times New Roman"/>
          <w:sz w:val="26"/>
          <w:szCs w:val="26"/>
        </w:rPr>
        <w:t>- снижение численности населения в сельской местности;</w:t>
      </w:r>
    </w:p>
    <w:p w:rsidR="00A2002F" w:rsidRPr="0070600A" w:rsidRDefault="00A2002F" w:rsidP="00A2002F">
      <w:pPr>
        <w:spacing w:after="0" w:line="240" w:lineRule="auto"/>
        <w:ind w:firstLine="709"/>
        <w:jc w:val="both"/>
        <w:rPr>
          <w:rFonts w:ascii="Times New Roman" w:eastAsia="Calibri" w:hAnsi="Times New Roman" w:cs="Times New Roman"/>
          <w:sz w:val="26"/>
          <w:szCs w:val="26"/>
        </w:rPr>
      </w:pPr>
      <w:r w:rsidRPr="0070600A">
        <w:rPr>
          <w:rFonts w:ascii="Times New Roman" w:eastAsia="Calibri" w:hAnsi="Times New Roman" w:cs="Times New Roman"/>
          <w:sz w:val="26"/>
          <w:szCs w:val="26"/>
        </w:rPr>
        <w:t>- активная автомобилизация населения;</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70600A">
        <w:rPr>
          <w:rFonts w:ascii="Times New Roman" w:eastAsia="Calibri" w:hAnsi="Times New Roman" w:cs="Times New Roman"/>
          <w:sz w:val="26"/>
          <w:szCs w:val="26"/>
        </w:rPr>
        <w:t>- увеличение объемов нелегальных услуг легкового такси.</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Р</w:t>
      </w:r>
      <w:r w:rsidRPr="004E0616">
        <w:rPr>
          <w:rFonts w:ascii="Times New Roman" w:eastAsia="Calibri" w:hAnsi="Times New Roman" w:cs="Times New Roman"/>
          <w:sz w:val="26"/>
          <w:szCs w:val="26"/>
        </w:rPr>
        <w:t>егулярно</w:t>
      </w:r>
      <w:r>
        <w:rPr>
          <w:rFonts w:ascii="Times New Roman" w:eastAsia="Calibri" w:hAnsi="Times New Roman" w:cs="Times New Roman"/>
          <w:sz w:val="26"/>
          <w:szCs w:val="26"/>
        </w:rPr>
        <w:t>е</w:t>
      </w:r>
      <w:r w:rsidRPr="004E0616">
        <w:rPr>
          <w:rFonts w:ascii="Times New Roman" w:eastAsia="Calibri" w:hAnsi="Times New Roman" w:cs="Times New Roman"/>
          <w:sz w:val="26"/>
          <w:szCs w:val="26"/>
        </w:rPr>
        <w:t xml:space="preserve"> увелич</w:t>
      </w:r>
      <w:r>
        <w:rPr>
          <w:rFonts w:ascii="Times New Roman" w:eastAsia="Calibri" w:hAnsi="Times New Roman" w:cs="Times New Roman"/>
          <w:sz w:val="26"/>
          <w:szCs w:val="26"/>
        </w:rPr>
        <w:t xml:space="preserve">ение цен на топливо, </w:t>
      </w:r>
      <w:r w:rsidRPr="004E0616">
        <w:rPr>
          <w:rFonts w:ascii="Times New Roman" w:eastAsia="Calibri" w:hAnsi="Times New Roman" w:cs="Times New Roman"/>
          <w:sz w:val="26"/>
          <w:szCs w:val="26"/>
        </w:rPr>
        <w:t>запасные части, э</w:t>
      </w:r>
      <w:r>
        <w:rPr>
          <w:rFonts w:ascii="Times New Roman" w:eastAsia="Calibri" w:hAnsi="Times New Roman" w:cs="Times New Roman"/>
          <w:sz w:val="26"/>
          <w:szCs w:val="26"/>
        </w:rPr>
        <w:t>лектрическую и тепловую энергии так же оказывают негативное влияние на развитие</w:t>
      </w:r>
      <w:r w:rsidRPr="00F94DB1">
        <w:rPr>
          <w:rFonts w:ascii="Times New Roman" w:eastAsia="Calibri" w:hAnsi="Times New Roman" w:cs="Times New Roman"/>
          <w:sz w:val="26"/>
          <w:szCs w:val="26"/>
        </w:rPr>
        <w:t xml:space="preserve"> </w:t>
      </w:r>
      <w:r>
        <w:rPr>
          <w:rFonts w:ascii="Times New Roman" w:eastAsia="Calibri" w:hAnsi="Times New Roman" w:cs="Times New Roman"/>
          <w:sz w:val="26"/>
          <w:szCs w:val="26"/>
        </w:rPr>
        <w:t>сферы автотранспорта в муниципальном районе.</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В настоящее время для транспортного комплекса муниципального района характерен значительный износ транспортных средств. В автотранспортных предприятиях и организациях преобладает устаревшая техника, работающая в большинстве случаев за пределами нормативного срока службы (более 60% автобусов).</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О</w:t>
      </w:r>
      <w:r w:rsidRPr="003D24BB">
        <w:rPr>
          <w:rFonts w:ascii="Times New Roman" w:eastAsia="Calibri" w:hAnsi="Times New Roman" w:cs="Times New Roman"/>
          <w:sz w:val="26"/>
          <w:szCs w:val="26"/>
        </w:rPr>
        <w:t>собое значение</w:t>
      </w:r>
      <w:r>
        <w:rPr>
          <w:rFonts w:ascii="Times New Roman" w:eastAsia="Calibri" w:hAnsi="Times New Roman" w:cs="Times New Roman"/>
          <w:sz w:val="26"/>
          <w:szCs w:val="26"/>
        </w:rPr>
        <w:t xml:space="preserve"> д</w:t>
      </w:r>
      <w:r w:rsidRPr="003D24BB">
        <w:rPr>
          <w:rFonts w:ascii="Times New Roman" w:eastAsia="Calibri" w:hAnsi="Times New Roman" w:cs="Times New Roman"/>
          <w:sz w:val="26"/>
          <w:szCs w:val="26"/>
        </w:rPr>
        <w:t>ля муниципального района с его значительными расстояниями и труднодоступными территориями имеет бесперебойная работа гражданской авиации. Именно поэтому решение вопросов развития сети региональных маршрутов и обеспечения транспортной доступности является крайне важным.</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lastRenderedPageBreak/>
        <w:t>С целью достижения высокого уровня организации транспортного обслуживания населения рассматривается возможность реализации следующих мер:</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 полная компенсация расходов перевозчика, возникающих в результате государственного регулирования тарифов на проезд автомобильным, воздушным и водным транспортом внутрирайонного сообщения из краевого бюджета при условии распространения на последующие годы применения льготного исключительного тарифа на услуги по использованию инфраструктуры;</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 капитализация (увеличение уставного капитала путем имущественного взноса) пассажирских транспортных компаний;</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 xml:space="preserve">- </w:t>
      </w:r>
      <w:r w:rsidRPr="0009480A">
        <w:rPr>
          <w:rFonts w:ascii="Times New Roman" w:eastAsia="Calibri" w:hAnsi="Times New Roman" w:cs="Times New Roman"/>
          <w:sz w:val="26"/>
          <w:szCs w:val="26"/>
        </w:rPr>
        <w:t>обновление транспортного парка.</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В условиях бурного развития добывающей промышленности в муниципальном районе темпы развития автодорожной транспортной инфраструктуры не соответствуют существующей потребности, что приводит к снижению инвестиционной привлекательности района и перспектив его дальнейшего развития.</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Из-за недостаточной плотности дорожной сети все межмуниципальные и муниципальные маршруты регулярных перевозок пассажиров и багажа автомобильным транспортом осуществляется со значительным перепробегом, что обуславливает дополнительные транспортные расходы.</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A2002F" w:rsidRPr="003D24BB"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По состоянию на 01.01.2018 из общей сети автомобильных дорог общего пользования муниципального района протяженностью 2 242,98 км  не соответствуют нормативным требованиям - 100%.</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3D24BB">
        <w:rPr>
          <w:rFonts w:ascii="Times New Roman" w:eastAsia="Calibri" w:hAnsi="Times New Roman" w:cs="Times New Roman"/>
          <w:sz w:val="26"/>
          <w:szCs w:val="26"/>
        </w:rPr>
        <w:t>В связи с недостаточным финансированием дорожной отрасли муниципального района, обусловленным предоставлением бюджетных ассигнований только на содержание автомобильных дорог и автозимников района в объеме менее утвержденного норматива финансовых затрат (32% при нормативе 40%), а также полного отсутствия финансирования на ремонт и капитальный ремонт автодорог, имеется существенный разрыв между транспортно-эксплуатационными показателями автомобильных дорог, сконцентрированных возле административного центра муниципального района, и автомобильных дорог отдаленных населенных пунктов. Неудовлетворительные потребительские</w:t>
      </w:r>
      <w:r w:rsidRPr="004E0616">
        <w:rPr>
          <w:rFonts w:ascii="Times New Roman" w:eastAsia="Calibri" w:hAnsi="Times New Roman" w:cs="Times New Roman"/>
          <w:sz w:val="26"/>
          <w:szCs w:val="26"/>
        </w:rPr>
        <w:t xml:space="preserve"> свойства последних существенно сдерживают социально-экономическое развитие района. </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Из сети автомобильных дорог общего пользования городских и сельских поселений и муниципального района общей протяженностью 117 км, по данным диагностики предыдущих лет, на 1 января 2018 года 113,6 километра дорог (97,1%) не соответствовали нормативным требованиям по ровности, прочности, сцепным характеристикам покрытия и нуждаются в ремонте. Из 2 228,6 км автомобильных дорог общего пользования муниципального района (сезонного действия) содержится только 163,3 км.</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На автомобильных дорогах общего пользования городских и сельских поселений и муниципального района всего 8 искусственных сооружений, в том числе 5 – капитальных (4- металлических и 1 - железобетонный), по состоянию 01.01.2018 года все находятся в удовлетворительном состоянии.</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 xml:space="preserve">Муниципальные образования муниципального района не располагают необходимыми финансовыми ресурсами не только для строительства и реконструкции, </w:t>
      </w:r>
      <w:r w:rsidRPr="004E0616">
        <w:rPr>
          <w:rFonts w:ascii="Times New Roman" w:eastAsia="Calibri" w:hAnsi="Times New Roman" w:cs="Times New Roman"/>
          <w:sz w:val="26"/>
          <w:szCs w:val="26"/>
        </w:rPr>
        <w:lastRenderedPageBreak/>
        <w:t>но и для обеспечения комплекса работ по содержанию автомобильных дорог общего пользования местного значения и их ремонту.</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Финансовый риск связан с наполнением дорожного фонда в соответствии с расчетными прогнозными его объемами, в случае уменьшения доходов дорожного фонда и отсутствия возможности их восполнения за счет средств краевого бюджета (в рамках государственной программы) возникнет необходимость в уменьшении расходных обязательств, как следствие не будут достигнуты плановые значения конечных результатов.</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В результате реализации программы останется значительная протяженность сети автомобильных дорог общего пользования городских и сельских поселений и муниципального района, находящаяся в неудовлетворительном состоянии, что негативно сказывается на скорости транспортного сообщения, которая влияет на эффективность экономических связей и подвижность населения. Снижение скорости доставки грузов и пассажиров имеет негативный экономический и социальный эффект. При перевозке грузов он выражается в необходимости увеличения оборотных средств предприятий, а при перевозке пассажиров - в затрате времени людей, которое могло быть использовано на другие цели.</w:t>
      </w:r>
    </w:p>
    <w:p w:rsidR="00A2002F" w:rsidRPr="004E0616"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Кроме того, неудовлетворительное состояние дорог может повлечь дополнительные затраты как предприятий, так и рядовых автомобилистов, связанные с ухудшением технического состояния автотранспорта.</w:t>
      </w:r>
    </w:p>
    <w:p w:rsidR="00A2002F" w:rsidRPr="008F2C0D" w:rsidRDefault="00A2002F" w:rsidP="00A2002F">
      <w:pPr>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По результатам анализа состояния конкурентной среды на рынке работ по строительству, реконструкции и капитальному ремонту автомобильных дорог общего пользования городских и сельских поселений и муниципального района за 2017 год, установлено, что данные работы на автомобильных дорогах общего пользования городских и сельских поселений и муниципального района не проводятся.</w:t>
      </w:r>
    </w:p>
    <w:p w:rsidR="00A2002F" w:rsidRPr="008F2C0D" w:rsidRDefault="00A2002F" w:rsidP="00A2002F">
      <w:pPr>
        <w:spacing w:after="0" w:line="240" w:lineRule="auto"/>
        <w:ind w:firstLine="709"/>
        <w:jc w:val="both"/>
        <w:rPr>
          <w:rFonts w:ascii="Times New Roman" w:eastAsia="Calibri" w:hAnsi="Times New Roman" w:cs="Times New Roman"/>
          <w:sz w:val="26"/>
          <w:szCs w:val="26"/>
        </w:rPr>
      </w:pP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u w:val="single"/>
        </w:rPr>
        <w:t>В сфере экологии и рационального природопользования</w:t>
      </w:r>
    </w:p>
    <w:p w:rsidR="00A2002F" w:rsidRPr="008F2C0D" w:rsidRDefault="00A2002F" w:rsidP="00A2002F">
      <w:pPr>
        <w:shd w:val="clear" w:color="auto" w:fill="FFFFFF"/>
        <w:spacing w:after="0" w:line="240" w:lineRule="auto"/>
        <w:ind w:firstLine="709"/>
        <w:jc w:val="both"/>
        <w:rPr>
          <w:rFonts w:ascii="Times New Roman" w:eastAsia="Calibri" w:hAnsi="Times New Roman" w:cs="Times New Roman"/>
          <w:sz w:val="26"/>
          <w:szCs w:val="26"/>
        </w:rPr>
      </w:pPr>
    </w:p>
    <w:p w:rsidR="00A2002F" w:rsidRPr="004E0616" w:rsidRDefault="00A2002F" w:rsidP="00A2002F">
      <w:pPr>
        <w:autoSpaceDE w:val="0"/>
        <w:autoSpaceDN w:val="0"/>
        <w:adjustRightInd w:val="0"/>
        <w:spacing w:after="0" w:line="240" w:lineRule="auto"/>
        <w:ind w:firstLine="740"/>
        <w:jc w:val="both"/>
        <w:rPr>
          <w:rFonts w:ascii="Times New Roman" w:hAnsi="Times New Roman" w:cs="Times New Roman"/>
          <w:color w:val="000000"/>
          <w:sz w:val="26"/>
          <w:szCs w:val="26"/>
        </w:rPr>
      </w:pPr>
      <w:r w:rsidRPr="004E0616">
        <w:rPr>
          <w:rFonts w:ascii="Times New Roman" w:hAnsi="Times New Roman" w:cs="Times New Roman"/>
          <w:color w:val="000000"/>
          <w:sz w:val="26"/>
          <w:szCs w:val="26"/>
        </w:rPr>
        <w:t xml:space="preserve">На территории  муниципального района в настоящее время расположен один полигон хранения твердых коммунальных отходов </w:t>
      </w:r>
      <w:r w:rsidRPr="004E0616">
        <w:rPr>
          <w:rFonts w:ascii="Times New Roman" w:eastAsia="Calibri" w:hAnsi="Times New Roman" w:cs="Times New Roman"/>
          <w:sz w:val="26"/>
          <w:szCs w:val="26"/>
        </w:rPr>
        <w:t>(далее – ТКО)</w:t>
      </w:r>
      <w:r w:rsidRPr="004E0616">
        <w:rPr>
          <w:rFonts w:ascii="Times New Roman" w:hAnsi="Times New Roman" w:cs="Times New Roman"/>
          <w:color w:val="000000"/>
          <w:sz w:val="26"/>
          <w:szCs w:val="26"/>
        </w:rPr>
        <w:t>, выполненный и эксплуатирующийся в соответствии с экологическими, строительными и санитарными нормами и правилами, согласно проекту, прошедшему государственную экспертизу</w:t>
      </w:r>
      <w:r>
        <w:rPr>
          <w:rFonts w:ascii="Times New Roman" w:hAnsi="Times New Roman" w:cs="Times New Roman"/>
          <w:color w:val="000000"/>
          <w:sz w:val="26"/>
          <w:szCs w:val="26"/>
        </w:rPr>
        <w:t>,</w:t>
      </w:r>
      <w:r w:rsidRPr="004E0616">
        <w:rPr>
          <w:rFonts w:ascii="Times New Roman" w:hAnsi="Times New Roman" w:cs="Times New Roman"/>
          <w:color w:val="000000"/>
          <w:sz w:val="26"/>
          <w:szCs w:val="26"/>
        </w:rPr>
        <w:t xml:space="preserve"> в п. </w:t>
      </w:r>
      <w:proofErr w:type="spellStart"/>
      <w:r w:rsidRPr="004E0616">
        <w:rPr>
          <w:rFonts w:ascii="Times New Roman" w:hAnsi="Times New Roman" w:cs="Times New Roman"/>
          <w:color w:val="000000"/>
          <w:sz w:val="26"/>
          <w:szCs w:val="26"/>
        </w:rPr>
        <w:t>Тухард</w:t>
      </w:r>
      <w:proofErr w:type="spellEnd"/>
      <w:r w:rsidRPr="004E0616">
        <w:rPr>
          <w:rFonts w:ascii="Times New Roman" w:hAnsi="Times New Roman" w:cs="Times New Roman"/>
          <w:color w:val="000000"/>
          <w:sz w:val="26"/>
          <w:szCs w:val="26"/>
        </w:rPr>
        <w:t>, принадлежащий ОАО «Норильскгазпром».</w:t>
      </w:r>
    </w:p>
    <w:p w:rsidR="00A2002F" w:rsidRPr="004E0616" w:rsidRDefault="00A2002F" w:rsidP="00A2002F">
      <w:pPr>
        <w:shd w:val="clear" w:color="auto" w:fill="FFFFFF"/>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В соответствии с Федеральным законом от 29.12.2014 № 458-ФЗ «О внесении изменений в Федеральный закон «Об отходах производства и потребления», отдельные законодательные</w:t>
      </w:r>
      <w:r>
        <w:rPr>
          <w:rFonts w:ascii="Times New Roman" w:eastAsia="Calibri" w:hAnsi="Times New Roman" w:cs="Times New Roman"/>
          <w:sz w:val="26"/>
          <w:szCs w:val="26"/>
        </w:rPr>
        <w:t xml:space="preserve"> акты</w:t>
      </w:r>
      <w:r w:rsidRPr="004E0616">
        <w:rPr>
          <w:rFonts w:ascii="Times New Roman" w:eastAsia="Calibri" w:hAnsi="Times New Roman" w:cs="Times New Roman"/>
          <w:sz w:val="26"/>
          <w:szCs w:val="26"/>
        </w:rPr>
        <w:t xml:space="preserve"> Р</w:t>
      </w:r>
      <w:r>
        <w:rPr>
          <w:rFonts w:ascii="Times New Roman" w:eastAsia="Calibri" w:hAnsi="Times New Roman" w:cs="Times New Roman"/>
          <w:sz w:val="26"/>
          <w:szCs w:val="26"/>
        </w:rPr>
        <w:t xml:space="preserve">оссийской </w:t>
      </w:r>
      <w:r w:rsidRPr="004E0616">
        <w:rPr>
          <w:rFonts w:ascii="Times New Roman" w:eastAsia="Calibri" w:hAnsi="Times New Roman" w:cs="Times New Roman"/>
          <w:sz w:val="26"/>
          <w:szCs w:val="26"/>
        </w:rPr>
        <w:t>Ф</w:t>
      </w:r>
      <w:r>
        <w:rPr>
          <w:rFonts w:ascii="Times New Roman" w:eastAsia="Calibri" w:hAnsi="Times New Roman" w:cs="Times New Roman"/>
          <w:sz w:val="26"/>
          <w:szCs w:val="26"/>
        </w:rPr>
        <w:t xml:space="preserve">едерации </w:t>
      </w:r>
      <w:r w:rsidRPr="004E0616">
        <w:rPr>
          <w:rFonts w:ascii="Times New Roman" w:eastAsia="Calibri" w:hAnsi="Times New Roman" w:cs="Times New Roman"/>
          <w:sz w:val="26"/>
          <w:szCs w:val="26"/>
        </w:rPr>
        <w:t>и признании утратившими силу отдельных законодательных актов Р</w:t>
      </w:r>
      <w:r>
        <w:rPr>
          <w:rFonts w:ascii="Times New Roman" w:eastAsia="Calibri" w:hAnsi="Times New Roman" w:cs="Times New Roman"/>
          <w:sz w:val="26"/>
          <w:szCs w:val="26"/>
        </w:rPr>
        <w:t xml:space="preserve">оссийской </w:t>
      </w:r>
      <w:r w:rsidRPr="004E0616">
        <w:rPr>
          <w:rFonts w:ascii="Times New Roman" w:eastAsia="Calibri" w:hAnsi="Times New Roman" w:cs="Times New Roman"/>
          <w:sz w:val="26"/>
          <w:szCs w:val="26"/>
        </w:rPr>
        <w:t>Ф</w:t>
      </w:r>
      <w:r>
        <w:rPr>
          <w:rFonts w:ascii="Times New Roman" w:eastAsia="Calibri" w:hAnsi="Times New Roman" w:cs="Times New Roman"/>
          <w:sz w:val="26"/>
          <w:szCs w:val="26"/>
        </w:rPr>
        <w:t>едерации</w:t>
      </w:r>
      <w:r w:rsidRPr="004E0616">
        <w:rPr>
          <w:rFonts w:ascii="Times New Roman" w:eastAsia="Calibri" w:hAnsi="Times New Roman" w:cs="Times New Roman"/>
          <w:sz w:val="26"/>
          <w:szCs w:val="26"/>
        </w:rPr>
        <w:t>» с 2019 года сбор, транспортирование, обработка, утилизация, обезвреживание, захоронение ТКО будет осуществляться в соответствии с территориальной схемой обращения с отходами.</w:t>
      </w:r>
    </w:p>
    <w:p w:rsidR="00A2002F" w:rsidRPr="004E0616" w:rsidRDefault="00A2002F" w:rsidP="00A2002F">
      <w:pPr>
        <w:shd w:val="clear" w:color="auto" w:fill="FFFFFF"/>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На основании Территориальной схемы обращения с отходами для территории Красноярского края, утвержденной Приказом министерства</w:t>
      </w:r>
      <w:r>
        <w:rPr>
          <w:rFonts w:ascii="Times New Roman" w:eastAsia="Calibri" w:hAnsi="Times New Roman" w:cs="Times New Roman"/>
          <w:sz w:val="26"/>
          <w:szCs w:val="26"/>
        </w:rPr>
        <w:t xml:space="preserve"> природных ресурсов и экологии Красноярского края</w:t>
      </w:r>
      <w:r w:rsidRPr="004E0616">
        <w:rPr>
          <w:rFonts w:ascii="Times New Roman" w:eastAsia="Calibri" w:hAnsi="Times New Roman" w:cs="Times New Roman"/>
          <w:sz w:val="26"/>
          <w:szCs w:val="26"/>
        </w:rPr>
        <w:t xml:space="preserve"> от 23.09.2016 № 1/451 (далее – Схема), определено соотношение сезонных норм накопления ТКО и рассчитаны переводные коэффициенты для благоустроенного и неблагоустроенного жилищного фонда.</w:t>
      </w:r>
    </w:p>
    <w:p w:rsidR="00A2002F" w:rsidRPr="008F2C0D" w:rsidRDefault="00A2002F" w:rsidP="00A2002F">
      <w:pPr>
        <w:shd w:val="clear" w:color="auto" w:fill="FFFFFF"/>
        <w:spacing w:after="0" w:line="240" w:lineRule="auto"/>
        <w:ind w:firstLine="709"/>
        <w:jc w:val="both"/>
        <w:rPr>
          <w:rFonts w:ascii="Times New Roman" w:eastAsia="Calibri" w:hAnsi="Times New Roman" w:cs="Times New Roman"/>
          <w:sz w:val="26"/>
          <w:szCs w:val="26"/>
        </w:rPr>
      </w:pPr>
      <w:r w:rsidRPr="004E0616">
        <w:rPr>
          <w:rFonts w:ascii="Times New Roman" w:eastAsia="Calibri" w:hAnsi="Times New Roman" w:cs="Times New Roman"/>
          <w:sz w:val="26"/>
          <w:szCs w:val="26"/>
        </w:rPr>
        <w:t>Учитывая климатические особенности края, географическое положение, удаленность друг от друга населенных пунктов, отсутствие транспортной доступности в межсезонье, Схемой выделено несколько технологических зон. Приказом</w:t>
      </w:r>
      <w:r>
        <w:rPr>
          <w:rFonts w:ascii="Times New Roman" w:eastAsia="Calibri" w:hAnsi="Times New Roman" w:cs="Times New Roman"/>
          <w:sz w:val="26"/>
          <w:szCs w:val="26"/>
        </w:rPr>
        <w:t xml:space="preserve"> </w:t>
      </w:r>
      <w:r w:rsidRPr="004E0616">
        <w:rPr>
          <w:rFonts w:ascii="Times New Roman" w:eastAsia="Calibri" w:hAnsi="Times New Roman" w:cs="Times New Roman"/>
          <w:sz w:val="26"/>
          <w:szCs w:val="26"/>
        </w:rPr>
        <w:t xml:space="preserve">министерства экологии и рационального природопользования Красноярского края от </w:t>
      </w:r>
      <w:r w:rsidRPr="004E0616">
        <w:rPr>
          <w:rFonts w:ascii="Times New Roman" w:eastAsia="Calibri" w:hAnsi="Times New Roman" w:cs="Times New Roman"/>
          <w:sz w:val="26"/>
          <w:szCs w:val="26"/>
        </w:rPr>
        <w:lastRenderedPageBreak/>
        <w:t>10.08.2018 № 1/1629-од для таймырской технологической зоны статус регионального оператора присвоен ООО «</w:t>
      </w:r>
      <w:proofErr w:type="spellStart"/>
      <w:r w:rsidRPr="004E0616">
        <w:rPr>
          <w:rFonts w:ascii="Times New Roman" w:eastAsia="Calibri" w:hAnsi="Times New Roman" w:cs="Times New Roman"/>
          <w:sz w:val="26"/>
          <w:szCs w:val="26"/>
        </w:rPr>
        <w:t>РосТех</w:t>
      </w:r>
      <w:proofErr w:type="spellEnd"/>
      <w:r w:rsidRPr="004E0616">
        <w:rPr>
          <w:rFonts w:ascii="Times New Roman" w:eastAsia="Calibri" w:hAnsi="Times New Roman" w:cs="Times New Roman"/>
          <w:sz w:val="26"/>
          <w:szCs w:val="26"/>
        </w:rPr>
        <w:t>», управляющему ТКО в рамках данной технологической зоны.</w:t>
      </w:r>
    </w:p>
    <w:p w:rsidR="00A2002F" w:rsidRPr="008F2C0D" w:rsidRDefault="00A2002F" w:rsidP="00A2002F">
      <w:pPr>
        <w:autoSpaceDE w:val="0"/>
        <w:autoSpaceDN w:val="0"/>
        <w:adjustRightInd w:val="0"/>
        <w:spacing w:after="0" w:line="240" w:lineRule="auto"/>
        <w:outlineLvl w:val="0"/>
        <w:rPr>
          <w:rFonts w:ascii="Times New Roman" w:eastAsia="Calibri" w:hAnsi="Times New Roman" w:cs="Times New Roman"/>
          <w:bCs/>
          <w:iCs/>
          <w:sz w:val="26"/>
          <w:szCs w:val="26"/>
          <w:lang w:eastAsia="ru-RU"/>
        </w:rPr>
      </w:pP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u w:val="single"/>
        </w:rPr>
        <w:t>В сфере культуры</w:t>
      </w: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По состоянию на 01.01.2018 на территории муниципального района функционировали 60 организаций культуры и искусства, из них: 2 краевых учреждения (КГБУК «Таймырский краеведческий музей» и КГУК «Таймырский Дом народного творчества») и 58 муниципальных организаций:</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Сеть организаций культуры муниципального района представлена:</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- 26 общедоступными библиотеками;</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- 22 клубными учреждениями;</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- 3 центрами народного творчества;</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- 1 культурно-досуговым центром;</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- 1 кинотеатром;</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- 1 информационным центром «Хатанга»;</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- 4 детскими школами искусств.</w:t>
      </w:r>
    </w:p>
    <w:p w:rsidR="00A2002F" w:rsidRPr="005F6253"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 xml:space="preserve">Таким образом, на рынке культурных услуг основными поставщиками являются государственные или муниципальные учреждения. </w:t>
      </w:r>
    </w:p>
    <w:p w:rsidR="00A2002F" w:rsidRPr="008F2C0D"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5F6253">
        <w:rPr>
          <w:rFonts w:ascii="Times New Roman" w:eastAsia="Calibri" w:hAnsi="Times New Roman" w:cs="Times New Roman"/>
          <w:kern w:val="1"/>
          <w:sz w:val="26"/>
          <w:szCs w:val="26"/>
          <w:lang w:eastAsia="ar-SA"/>
        </w:rPr>
        <w:t>Негосударственный некоммерческий сектор, не имеющий в качестве основной цели своей деятельности извлечение прибыли, представлен  автономной некоммерческой организацией «Театр-студия «Белые птицы».</w:t>
      </w:r>
    </w:p>
    <w:p w:rsidR="00A2002F" w:rsidRPr="004E1688"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4E1688">
        <w:rPr>
          <w:rFonts w:ascii="Times New Roman" w:eastAsia="Calibri" w:hAnsi="Times New Roman" w:cs="Times New Roman"/>
          <w:kern w:val="1"/>
          <w:sz w:val="26"/>
          <w:szCs w:val="26"/>
          <w:lang w:eastAsia="ar-SA"/>
        </w:rPr>
        <w:t>Одной из проблем развития сектора негосударственных (немуниципальных) организаций в сфере культуры является слабая привлекательность для коммерческих организаций оказания отдельных видов услуг в сфере культуры по причине их нерентабельности.</w:t>
      </w:r>
    </w:p>
    <w:p w:rsidR="00A2002F" w:rsidRPr="004E1688"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4E1688">
        <w:rPr>
          <w:rFonts w:ascii="Times New Roman" w:eastAsia="Calibri" w:hAnsi="Times New Roman" w:cs="Times New Roman"/>
          <w:kern w:val="1"/>
          <w:sz w:val="26"/>
          <w:szCs w:val="26"/>
          <w:lang w:eastAsia="ar-SA"/>
        </w:rPr>
        <w:t>Многие виды услуг сферы культуры лишены коммерческих возможностей, носят социально значимый и общественно полезный характер. Для реализации подобных видов услуг требуется государственное субсидирование.</w:t>
      </w:r>
    </w:p>
    <w:p w:rsidR="00A2002F" w:rsidRPr="008F2C0D" w:rsidRDefault="00A2002F" w:rsidP="00A2002F">
      <w:pPr>
        <w:spacing w:after="0" w:line="240" w:lineRule="auto"/>
        <w:ind w:firstLine="709"/>
        <w:contextualSpacing/>
        <w:jc w:val="both"/>
        <w:rPr>
          <w:rFonts w:ascii="Times New Roman" w:eastAsia="Calibri" w:hAnsi="Times New Roman" w:cs="Times New Roman"/>
          <w:kern w:val="1"/>
          <w:sz w:val="26"/>
          <w:szCs w:val="26"/>
          <w:lang w:eastAsia="ar-SA"/>
        </w:rPr>
      </w:pPr>
      <w:r w:rsidRPr="004E1688">
        <w:rPr>
          <w:rFonts w:ascii="Times New Roman" w:eastAsia="Calibri" w:hAnsi="Times New Roman" w:cs="Times New Roman"/>
          <w:kern w:val="1"/>
          <w:sz w:val="26"/>
          <w:szCs w:val="26"/>
          <w:lang w:eastAsia="ar-SA"/>
        </w:rPr>
        <w:t>Кроме того, для создания коммерческих организаций отсутствуют необходимые ресурсы – профессиональные кадры, материальная база, а также низкая платежеспособность населения. Создание нескольких организаций, оказывающих идентичные услуги, экономически не оправдано, в связи с чем, государственные и муниципальные учреждения культуры чаще действуют в неконкурентных условиях.</w:t>
      </w:r>
    </w:p>
    <w:p w:rsidR="00A2002F" w:rsidRPr="008F2C0D"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u w:val="single"/>
          <w:lang w:eastAsia="ru-RU"/>
        </w:rPr>
      </w:pPr>
    </w:p>
    <w:p w:rsidR="00A2002F" w:rsidRPr="008F2C0D"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u w:val="single"/>
          <w:lang w:eastAsia="ru-RU"/>
        </w:rPr>
      </w:pPr>
      <w:r w:rsidRPr="008F2C0D">
        <w:rPr>
          <w:rFonts w:ascii="Times New Roman" w:eastAsia="Calibri" w:hAnsi="Times New Roman" w:cs="Times New Roman"/>
          <w:sz w:val="26"/>
          <w:szCs w:val="26"/>
          <w:u w:val="single"/>
          <w:lang w:eastAsia="ru-RU"/>
        </w:rPr>
        <w:t>В сфере туризма</w:t>
      </w:r>
    </w:p>
    <w:p w:rsidR="00A2002F" w:rsidRPr="008F2C0D"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u w:val="single"/>
          <w:lang w:eastAsia="ru-RU"/>
        </w:rPr>
      </w:pPr>
    </w:p>
    <w:p w:rsidR="00A2002F" w:rsidRPr="008F2C0D" w:rsidRDefault="00A2002F" w:rsidP="00A2002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E1688">
        <w:rPr>
          <w:rFonts w:ascii="Times New Roman" w:eastAsia="Calibri" w:hAnsi="Times New Roman" w:cs="Times New Roman"/>
          <w:sz w:val="26"/>
          <w:szCs w:val="26"/>
          <w:lang w:eastAsia="ru-RU"/>
        </w:rPr>
        <w:t>Отрасль туризма в муниципальном районе представляют 7 коллективных средств размещения, в том числе 3 частные, принадлежащие обществам с ограниченной ответственностью «Горняк», «Автобан» и «Валентина», и одна туристская фирма</w:t>
      </w:r>
      <w:r w:rsidRPr="004E1688">
        <w:rPr>
          <w:rFonts w:ascii="Times New Roman" w:hAnsi="Times New Roman" w:cs="Times New Roman"/>
          <w:sz w:val="26"/>
          <w:szCs w:val="26"/>
        </w:rPr>
        <w:t xml:space="preserve"> - ООО «Бюро путешествий «АВИОК».</w:t>
      </w:r>
    </w:p>
    <w:p w:rsidR="00A2002F" w:rsidRDefault="00A2002F" w:rsidP="00A2002F">
      <w:pPr>
        <w:spacing w:after="0" w:line="240" w:lineRule="auto"/>
        <w:ind w:firstLine="709"/>
        <w:jc w:val="both"/>
        <w:rPr>
          <w:rFonts w:ascii="Times New Roman" w:eastAsia="Calibri" w:hAnsi="Times New Roman" w:cs="Times New Roman"/>
          <w:sz w:val="26"/>
          <w:szCs w:val="26"/>
        </w:rPr>
      </w:pP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u w:val="single"/>
        </w:rPr>
        <w:t>В имущественной сфере</w:t>
      </w:r>
    </w:p>
    <w:p w:rsidR="00A2002F" w:rsidRPr="008F2C0D" w:rsidRDefault="00A2002F" w:rsidP="00A2002F">
      <w:pPr>
        <w:spacing w:after="0" w:line="240" w:lineRule="auto"/>
        <w:ind w:firstLine="709"/>
        <w:jc w:val="both"/>
        <w:rPr>
          <w:rFonts w:ascii="Times New Roman" w:eastAsia="Calibri" w:hAnsi="Times New Roman" w:cs="Times New Roman"/>
          <w:sz w:val="26"/>
          <w:szCs w:val="26"/>
          <w:u w:val="single"/>
        </w:rPr>
      </w:pP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 xml:space="preserve">В соответствии с проектом Федерального закона № 554026-7 «О внесении изменений в отдельные законодательные акты Российской Федерации (в части установления запрета на создание и осуществление деятельности унитарных </w:t>
      </w:r>
      <w:r w:rsidRPr="004E1688">
        <w:rPr>
          <w:rFonts w:ascii="Times New Roman" w:hAnsi="Times New Roman" w:cs="Times New Roman"/>
          <w:sz w:val="26"/>
          <w:szCs w:val="26"/>
        </w:rPr>
        <w:lastRenderedPageBreak/>
        <w:t xml:space="preserve">предприятий)» (ред., принятая ГД ФС РФ в </w:t>
      </w:r>
      <w:r w:rsidRPr="004E1688">
        <w:rPr>
          <w:rFonts w:ascii="Times New Roman" w:hAnsi="Times New Roman" w:cs="Times New Roman"/>
          <w:sz w:val="26"/>
          <w:szCs w:val="26"/>
          <w:lang w:val="en-US"/>
        </w:rPr>
        <w:t>I</w:t>
      </w:r>
      <w:r w:rsidRPr="004E1688">
        <w:rPr>
          <w:rFonts w:ascii="Times New Roman" w:hAnsi="Times New Roman" w:cs="Times New Roman"/>
          <w:sz w:val="26"/>
          <w:szCs w:val="26"/>
        </w:rPr>
        <w:t xml:space="preserve"> чтении 11.12.2018</w:t>
      </w:r>
      <w:r>
        <w:rPr>
          <w:rFonts w:ascii="Times New Roman" w:hAnsi="Times New Roman" w:cs="Times New Roman"/>
          <w:sz w:val="26"/>
          <w:szCs w:val="26"/>
        </w:rPr>
        <w:t>, далее – проект закона</w:t>
      </w:r>
      <w:r w:rsidRPr="004E1688">
        <w:rPr>
          <w:rFonts w:ascii="Times New Roman" w:hAnsi="Times New Roman" w:cs="Times New Roman"/>
          <w:sz w:val="26"/>
          <w:szCs w:val="26"/>
        </w:rPr>
        <w:t>) муниципальные унитарные предприятия, осуществляющие деятельность на товарных рынках, находящихся в условиях конкуренции, подлежат ликвидации или реорганизации по решению учредителя в срок до 1 января 2021 года.</w:t>
      </w: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В собственности муниципальных образований Таймырского Долгано-</w:t>
      </w:r>
      <w:r>
        <w:rPr>
          <w:rFonts w:ascii="Times New Roman" w:hAnsi="Times New Roman" w:cs="Times New Roman"/>
          <w:sz w:val="26"/>
          <w:szCs w:val="26"/>
        </w:rPr>
        <w:t>Ненецкого муниципального района</w:t>
      </w:r>
      <w:r w:rsidRPr="004E1688">
        <w:rPr>
          <w:rFonts w:ascii="Times New Roman" w:hAnsi="Times New Roman" w:cs="Times New Roman"/>
          <w:sz w:val="26"/>
          <w:szCs w:val="26"/>
        </w:rPr>
        <w:t xml:space="preserve"> находятся 10 муниципальных унитарных предприятий, в том числе:</w:t>
      </w: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- 3 муниципальных унитарных предприятия в собственности Таймырского Долгано-Ненецкого муниципального района;</w:t>
      </w: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- 2 муниципальных унитарных предприятия в собственности муниципального образования «Город Дудинка»;</w:t>
      </w: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- 2 муниципальных унитарных предприятия в собственности муниципального образования «Городское поселение Диксон»;</w:t>
      </w: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- 1 муниципальное унитарное предприятие в собственности муниципального образования «Сельское поселение Хатанга»;</w:t>
      </w:r>
    </w:p>
    <w:p w:rsidR="00A2002F" w:rsidRPr="004E1688"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- 2 муниципальных унитарных предприятия в собственности муниципального образования «Сельское поселение Караул».</w:t>
      </w:r>
    </w:p>
    <w:p w:rsidR="00A2002F" w:rsidRDefault="00A2002F" w:rsidP="00A2002F">
      <w:pPr>
        <w:spacing w:after="0" w:line="240" w:lineRule="auto"/>
        <w:ind w:firstLine="709"/>
        <w:jc w:val="both"/>
        <w:rPr>
          <w:rFonts w:ascii="Times New Roman" w:hAnsi="Times New Roman" w:cs="Times New Roman"/>
          <w:sz w:val="26"/>
          <w:szCs w:val="26"/>
        </w:rPr>
      </w:pPr>
      <w:r w:rsidRPr="004E1688">
        <w:rPr>
          <w:rFonts w:ascii="Times New Roman" w:hAnsi="Times New Roman" w:cs="Times New Roman"/>
          <w:sz w:val="26"/>
          <w:szCs w:val="26"/>
        </w:rPr>
        <w:t>В случае принятия проекта закона 8 муниципальных предприятий будут реорганизованы, 2 муниципальных предприятия – ликвидированы.</w:t>
      </w:r>
    </w:p>
    <w:p w:rsidR="00A2002F" w:rsidRPr="008F2C0D" w:rsidRDefault="00A2002F" w:rsidP="00A2002F">
      <w:pPr>
        <w:spacing w:after="0" w:line="240" w:lineRule="auto"/>
        <w:jc w:val="both"/>
        <w:rPr>
          <w:rFonts w:ascii="Times New Roman" w:eastAsia="Calibri" w:hAnsi="Times New Roman" w:cs="Times New Roman"/>
          <w:sz w:val="26"/>
          <w:szCs w:val="26"/>
        </w:rPr>
      </w:pPr>
    </w:p>
    <w:p w:rsidR="00BE0EB1" w:rsidRPr="008F2C0D" w:rsidRDefault="00BE0EB1" w:rsidP="001479C4">
      <w:pPr>
        <w:pStyle w:val="a3"/>
        <w:spacing w:after="0" w:line="240" w:lineRule="auto"/>
        <w:ind w:left="709"/>
        <w:jc w:val="both"/>
        <w:rPr>
          <w:rFonts w:ascii="Times New Roman" w:eastAsia="Calibri" w:hAnsi="Times New Roman" w:cs="Times New Roman"/>
          <w:sz w:val="26"/>
          <w:szCs w:val="26"/>
        </w:rPr>
      </w:pPr>
    </w:p>
    <w:p w:rsidR="002F44F4" w:rsidRPr="00B548CD" w:rsidRDefault="002F44F4" w:rsidP="00B548CD">
      <w:pPr>
        <w:pStyle w:val="a3"/>
        <w:numPr>
          <w:ilvl w:val="1"/>
          <w:numId w:val="2"/>
        </w:numPr>
        <w:spacing w:after="0" w:line="240" w:lineRule="auto"/>
        <w:jc w:val="both"/>
        <w:rPr>
          <w:rFonts w:ascii="Times New Roman" w:eastAsia="Calibri" w:hAnsi="Times New Roman" w:cs="Times New Roman"/>
          <w:b/>
          <w:sz w:val="26"/>
          <w:szCs w:val="26"/>
        </w:rPr>
      </w:pPr>
      <w:r w:rsidRPr="00B548CD">
        <w:rPr>
          <w:rFonts w:ascii="Times New Roman" w:eastAsia="Calibri" w:hAnsi="Times New Roman" w:cs="Times New Roman"/>
          <w:b/>
          <w:sz w:val="26"/>
          <w:szCs w:val="26"/>
        </w:rPr>
        <w:t>Характеристика основных административных и экономических барьеров входа на соответствующий товарный рынок.</w:t>
      </w:r>
    </w:p>
    <w:p w:rsidR="00565D25" w:rsidRPr="008F2C0D" w:rsidRDefault="00565D25" w:rsidP="001479C4">
      <w:pPr>
        <w:pStyle w:val="a3"/>
        <w:spacing w:after="0" w:line="240" w:lineRule="auto"/>
        <w:ind w:left="0" w:firstLine="709"/>
        <w:jc w:val="both"/>
        <w:rPr>
          <w:rFonts w:ascii="Times New Roman" w:eastAsia="Calibri" w:hAnsi="Times New Roman" w:cs="Times New Roman"/>
          <w:b/>
          <w:sz w:val="26"/>
          <w:szCs w:val="26"/>
        </w:rPr>
      </w:pPr>
    </w:p>
    <w:p w:rsidR="00F90B61" w:rsidRPr="00DF58CC" w:rsidRDefault="00F90B61" w:rsidP="00F90B61">
      <w:pPr>
        <w:autoSpaceDE w:val="0"/>
        <w:autoSpaceDN w:val="0"/>
        <w:adjustRightInd w:val="0"/>
        <w:spacing w:after="0" w:line="240" w:lineRule="auto"/>
        <w:ind w:firstLine="567"/>
        <w:jc w:val="both"/>
        <w:rPr>
          <w:rFonts w:ascii="Times New Roman" w:hAnsi="Times New Roman" w:cs="Times New Roman"/>
          <w:sz w:val="26"/>
          <w:szCs w:val="26"/>
        </w:rPr>
      </w:pPr>
      <w:r w:rsidRPr="00DF58CC">
        <w:rPr>
          <w:rFonts w:ascii="Times New Roman" w:hAnsi="Times New Roman" w:cs="Times New Roman"/>
          <w:sz w:val="26"/>
          <w:szCs w:val="26"/>
        </w:rPr>
        <w:t xml:space="preserve">По состоянию на 01.01.2018 количество организаций малого предпринимательства, включая </w:t>
      </w:r>
      <w:proofErr w:type="spellStart"/>
      <w:r w:rsidRPr="00DF58CC">
        <w:rPr>
          <w:rFonts w:ascii="Times New Roman" w:hAnsi="Times New Roman" w:cs="Times New Roman"/>
          <w:sz w:val="26"/>
          <w:szCs w:val="26"/>
        </w:rPr>
        <w:t>микропредприятия</w:t>
      </w:r>
      <w:proofErr w:type="spellEnd"/>
      <w:r w:rsidRPr="00DF58CC">
        <w:rPr>
          <w:rFonts w:ascii="Times New Roman" w:hAnsi="Times New Roman" w:cs="Times New Roman"/>
          <w:sz w:val="26"/>
          <w:szCs w:val="26"/>
        </w:rPr>
        <w:t xml:space="preserve"> (юридических лиц) в муниципальном районе составило 207 единиц. В отраслевой структуре предприятий малого бизнеса преобладают предприятия сферы торговли – 40,1%, сельского хозяйства – 14,0%, строительства – 10,6%, обрабатывающих производств – 2,9%. </w:t>
      </w:r>
    </w:p>
    <w:p w:rsidR="00F90B61" w:rsidRPr="00DF58CC" w:rsidRDefault="00F90B61" w:rsidP="00F90B61">
      <w:pPr>
        <w:autoSpaceDE w:val="0"/>
        <w:autoSpaceDN w:val="0"/>
        <w:adjustRightInd w:val="0"/>
        <w:spacing w:after="0" w:line="240" w:lineRule="auto"/>
        <w:ind w:firstLine="567"/>
        <w:jc w:val="both"/>
        <w:rPr>
          <w:rFonts w:ascii="Times New Roman" w:hAnsi="Times New Roman" w:cs="Times New Roman"/>
          <w:sz w:val="26"/>
          <w:szCs w:val="26"/>
        </w:rPr>
      </w:pPr>
      <w:r w:rsidRPr="00DF58CC">
        <w:rPr>
          <w:rFonts w:ascii="Times New Roman" w:hAnsi="Times New Roman" w:cs="Times New Roman"/>
          <w:sz w:val="26"/>
          <w:szCs w:val="26"/>
        </w:rPr>
        <w:t xml:space="preserve">Среднесписочная численность работников организаций малого предпринимательства, включая </w:t>
      </w:r>
      <w:proofErr w:type="spellStart"/>
      <w:r w:rsidRPr="00DF58CC">
        <w:rPr>
          <w:rFonts w:ascii="Times New Roman" w:hAnsi="Times New Roman" w:cs="Times New Roman"/>
          <w:sz w:val="26"/>
          <w:szCs w:val="26"/>
        </w:rPr>
        <w:t>микропредприятия</w:t>
      </w:r>
      <w:proofErr w:type="spellEnd"/>
      <w:r w:rsidRPr="00DF58CC">
        <w:rPr>
          <w:rFonts w:ascii="Times New Roman" w:hAnsi="Times New Roman" w:cs="Times New Roman"/>
          <w:sz w:val="26"/>
          <w:szCs w:val="26"/>
        </w:rPr>
        <w:t xml:space="preserve"> (юридических лиц) без учета внешних совместителей в 2017 году составила 1 387 человек. </w:t>
      </w:r>
    </w:p>
    <w:p w:rsidR="00F90B61" w:rsidRPr="00DF58CC" w:rsidRDefault="00391AEB" w:rsidP="00C44AFD">
      <w:pPr>
        <w:numPr>
          <w:ilvl w:val="12"/>
          <w:numId w:val="0"/>
        </w:numPr>
        <w:autoSpaceDE w:val="0"/>
        <w:autoSpaceDN w:val="0"/>
        <w:adjustRightInd w:val="0"/>
        <w:spacing w:after="0" w:line="240" w:lineRule="auto"/>
        <w:ind w:firstLine="567"/>
        <w:jc w:val="both"/>
        <w:rPr>
          <w:rFonts w:ascii="Times New Roman" w:hAnsi="Times New Roman" w:cs="Times New Roman"/>
          <w:sz w:val="26"/>
          <w:szCs w:val="26"/>
        </w:rPr>
      </w:pPr>
      <w:r w:rsidRPr="00DF58CC">
        <w:rPr>
          <w:rFonts w:ascii="Times New Roman" w:hAnsi="Times New Roman" w:cs="Times New Roman"/>
          <w:sz w:val="26"/>
          <w:szCs w:val="26"/>
        </w:rPr>
        <w:t>К</w:t>
      </w:r>
      <w:r w:rsidR="00F90B61" w:rsidRPr="00DF58CC">
        <w:rPr>
          <w:rFonts w:ascii="Times New Roman" w:hAnsi="Times New Roman" w:cs="Times New Roman"/>
          <w:sz w:val="26"/>
          <w:szCs w:val="26"/>
        </w:rPr>
        <w:t>оличество индивидуальных предпринимателей составило 549 единиц</w:t>
      </w:r>
      <w:r w:rsidR="00C44AFD" w:rsidRPr="00DF58CC">
        <w:rPr>
          <w:rFonts w:ascii="Times New Roman" w:hAnsi="Times New Roman" w:cs="Times New Roman"/>
          <w:sz w:val="26"/>
          <w:szCs w:val="26"/>
        </w:rPr>
        <w:t>, с</w:t>
      </w:r>
      <w:r w:rsidR="00F90B61" w:rsidRPr="00DF58CC">
        <w:rPr>
          <w:rFonts w:ascii="Times New Roman" w:hAnsi="Times New Roman" w:cs="Times New Roman"/>
          <w:sz w:val="26"/>
          <w:szCs w:val="26"/>
        </w:rPr>
        <w:t xml:space="preserve">реднесписочная численность работников у индивидуальных предпринимателей </w:t>
      </w:r>
      <w:r w:rsidR="00C44AFD" w:rsidRPr="00DF58CC">
        <w:rPr>
          <w:rFonts w:ascii="Times New Roman" w:hAnsi="Times New Roman" w:cs="Times New Roman"/>
          <w:sz w:val="26"/>
          <w:szCs w:val="26"/>
        </w:rPr>
        <w:t xml:space="preserve">- </w:t>
      </w:r>
      <w:r w:rsidR="00F90B61" w:rsidRPr="00DF58CC">
        <w:rPr>
          <w:rFonts w:ascii="Times New Roman" w:hAnsi="Times New Roman" w:cs="Times New Roman"/>
          <w:sz w:val="26"/>
          <w:szCs w:val="26"/>
        </w:rPr>
        <w:t>459 человек.</w:t>
      </w:r>
    </w:p>
    <w:p w:rsidR="00F90B61" w:rsidRPr="00DF58CC" w:rsidRDefault="00F90B61" w:rsidP="00F90B61">
      <w:pPr>
        <w:numPr>
          <w:ilvl w:val="12"/>
          <w:numId w:val="0"/>
        </w:numPr>
        <w:autoSpaceDE w:val="0"/>
        <w:autoSpaceDN w:val="0"/>
        <w:adjustRightInd w:val="0"/>
        <w:spacing w:after="0" w:line="240" w:lineRule="auto"/>
        <w:ind w:firstLine="567"/>
        <w:jc w:val="both"/>
        <w:rPr>
          <w:rFonts w:ascii="Times New Roman" w:hAnsi="Times New Roman" w:cs="Times New Roman"/>
          <w:sz w:val="26"/>
          <w:szCs w:val="26"/>
        </w:rPr>
      </w:pPr>
      <w:r w:rsidRPr="00DF58CC">
        <w:rPr>
          <w:rFonts w:ascii="Times New Roman" w:hAnsi="Times New Roman" w:cs="Times New Roman"/>
          <w:sz w:val="26"/>
          <w:szCs w:val="26"/>
        </w:rPr>
        <w:t xml:space="preserve">Оборот организаций малого предпринимательства, включая </w:t>
      </w:r>
      <w:proofErr w:type="spellStart"/>
      <w:r w:rsidRPr="00DF58CC">
        <w:rPr>
          <w:rFonts w:ascii="Times New Roman" w:hAnsi="Times New Roman" w:cs="Times New Roman"/>
          <w:sz w:val="26"/>
          <w:szCs w:val="26"/>
        </w:rPr>
        <w:t>микропредприятия</w:t>
      </w:r>
      <w:proofErr w:type="spellEnd"/>
      <w:r w:rsidRPr="00DF58CC">
        <w:rPr>
          <w:rFonts w:ascii="Times New Roman" w:hAnsi="Times New Roman" w:cs="Times New Roman"/>
          <w:sz w:val="26"/>
          <w:szCs w:val="26"/>
        </w:rPr>
        <w:t xml:space="preserve"> (юридических лиц) в 2017 году составил 4 380 188,86 тыс. рублей.</w:t>
      </w:r>
    </w:p>
    <w:p w:rsidR="00F90B61" w:rsidRPr="00DF58CC" w:rsidRDefault="00F90B61" w:rsidP="002768B7">
      <w:pPr>
        <w:numPr>
          <w:ilvl w:val="12"/>
          <w:numId w:val="0"/>
        </w:numPr>
        <w:autoSpaceDE w:val="0"/>
        <w:autoSpaceDN w:val="0"/>
        <w:adjustRightInd w:val="0"/>
        <w:spacing w:after="0" w:line="240" w:lineRule="auto"/>
        <w:ind w:firstLine="567"/>
        <w:jc w:val="both"/>
        <w:rPr>
          <w:rFonts w:ascii="Times New Roman" w:hAnsi="Times New Roman" w:cs="Times New Roman"/>
          <w:sz w:val="26"/>
          <w:szCs w:val="26"/>
        </w:rPr>
      </w:pPr>
      <w:r w:rsidRPr="00DF58CC">
        <w:rPr>
          <w:rFonts w:ascii="Times New Roman" w:hAnsi="Times New Roman" w:cs="Times New Roman"/>
          <w:sz w:val="26"/>
          <w:szCs w:val="26"/>
        </w:rPr>
        <w:t>Количество средних предприятий</w:t>
      </w:r>
      <w:r w:rsidR="006127DF">
        <w:rPr>
          <w:rFonts w:ascii="Times New Roman" w:hAnsi="Times New Roman" w:cs="Times New Roman"/>
          <w:sz w:val="26"/>
          <w:szCs w:val="26"/>
        </w:rPr>
        <w:t xml:space="preserve"> </w:t>
      </w:r>
      <w:r w:rsidRPr="00DF58CC">
        <w:rPr>
          <w:rFonts w:ascii="Times New Roman" w:hAnsi="Times New Roman" w:cs="Times New Roman"/>
          <w:sz w:val="26"/>
          <w:szCs w:val="26"/>
        </w:rPr>
        <w:t xml:space="preserve">в 2017 году </w:t>
      </w:r>
      <w:r w:rsidR="002768B7" w:rsidRPr="00DF58CC">
        <w:rPr>
          <w:rFonts w:ascii="Times New Roman" w:hAnsi="Times New Roman" w:cs="Times New Roman"/>
          <w:sz w:val="26"/>
          <w:szCs w:val="26"/>
        </w:rPr>
        <w:t xml:space="preserve">составило 2 единицы, </w:t>
      </w:r>
      <w:r w:rsidRPr="00DF58CC">
        <w:rPr>
          <w:rFonts w:ascii="Times New Roman" w:hAnsi="Times New Roman" w:cs="Times New Roman"/>
          <w:sz w:val="26"/>
          <w:szCs w:val="26"/>
        </w:rPr>
        <w:t xml:space="preserve">среднесписочная численность работников </w:t>
      </w:r>
      <w:r w:rsidR="002768B7" w:rsidRPr="00DF58CC">
        <w:rPr>
          <w:rFonts w:ascii="Times New Roman" w:hAnsi="Times New Roman" w:cs="Times New Roman"/>
          <w:sz w:val="26"/>
          <w:szCs w:val="26"/>
        </w:rPr>
        <w:t xml:space="preserve">- </w:t>
      </w:r>
      <w:r w:rsidRPr="00DF58CC">
        <w:rPr>
          <w:rFonts w:ascii="Times New Roman" w:hAnsi="Times New Roman" w:cs="Times New Roman"/>
          <w:sz w:val="26"/>
          <w:szCs w:val="26"/>
        </w:rPr>
        <w:t xml:space="preserve">306 человек. </w:t>
      </w:r>
    </w:p>
    <w:p w:rsidR="00F90B61" w:rsidRPr="00DF58CC" w:rsidRDefault="00F90B61" w:rsidP="002768B7">
      <w:pPr>
        <w:numPr>
          <w:ilvl w:val="12"/>
          <w:numId w:val="0"/>
        </w:numPr>
        <w:autoSpaceDE w:val="0"/>
        <w:autoSpaceDN w:val="0"/>
        <w:adjustRightInd w:val="0"/>
        <w:spacing w:after="0" w:line="240" w:lineRule="auto"/>
        <w:ind w:firstLine="567"/>
        <w:jc w:val="both"/>
        <w:rPr>
          <w:rFonts w:ascii="Times New Roman" w:hAnsi="Times New Roman" w:cs="Times New Roman"/>
          <w:sz w:val="26"/>
          <w:szCs w:val="26"/>
        </w:rPr>
      </w:pPr>
      <w:r w:rsidRPr="00DF58CC">
        <w:rPr>
          <w:rFonts w:ascii="Times New Roman" w:hAnsi="Times New Roman" w:cs="Times New Roman"/>
          <w:sz w:val="26"/>
          <w:szCs w:val="26"/>
        </w:rPr>
        <w:t>Оборот средних организаций по хозяйственным видам деятельности</w:t>
      </w:r>
      <w:r w:rsidR="006127DF">
        <w:rPr>
          <w:rFonts w:ascii="Times New Roman" w:hAnsi="Times New Roman" w:cs="Times New Roman"/>
          <w:sz w:val="26"/>
          <w:szCs w:val="26"/>
        </w:rPr>
        <w:t xml:space="preserve"> </w:t>
      </w:r>
      <w:r w:rsidRPr="00DF58CC">
        <w:rPr>
          <w:rFonts w:ascii="Times New Roman" w:hAnsi="Times New Roman" w:cs="Times New Roman"/>
          <w:sz w:val="26"/>
          <w:szCs w:val="26"/>
        </w:rPr>
        <w:t xml:space="preserve">в 2017 году составил 253 856,90 тыс. рублей. </w:t>
      </w:r>
    </w:p>
    <w:p w:rsidR="00BE3814" w:rsidRDefault="00E6603B" w:rsidP="00BE3814">
      <w:pPr>
        <w:widowControl w:val="0"/>
        <w:autoSpaceDE w:val="0"/>
        <w:autoSpaceDN w:val="0"/>
        <w:adjustRightInd w:val="0"/>
        <w:spacing w:after="0" w:line="240" w:lineRule="auto"/>
        <w:ind w:firstLine="567"/>
        <w:jc w:val="both"/>
        <w:rPr>
          <w:rFonts w:ascii="Times New Roman" w:hAnsi="Times New Roman" w:cs="Times New Roman"/>
          <w:spacing w:val="5"/>
          <w:sz w:val="26"/>
          <w:szCs w:val="26"/>
        </w:rPr>
      </w:pPr>
      <w:r w:rsidRPr="00DF58CC">
        <w:rPr>
          <w:rFonts w:ascii="Times New Roman" w:hAnsi="Times New Roman" w:cs="Times New Roman"/>
          <w:spacing w:val="5"/>
          <w:sz w:val="26"/>
          <w:szCs w:val="26"/>
        </w:rPr>
        <w:t>О</w:t>
      </w:r>
      <w:r w:rsidRPr="00DF58CC">
        <w:rPr>
          <w:rFonts w:ascii="Times New Roman" w:eastAsia="Calibri" w:hAnsi="Times New Roman" w:cs="Times New Roman"/>
          <w:sz w:val="26"/>
          <w:szCs w:val="26"/>
        </w:rPr>
        <w:t>сновными административными и экономическими барьерами входа на соответствующий товарный рынок</w:t>
      </w:r>
      <w:r w:rsidR="00837AD1">
        <w:rPr>
          <w:rFonts w:ascii="Times New Roman" w:eastAsia="Calibri" w:hAnsi="Times New Roman" w:cs="Times New Roman"/>
          <w:sz w:val="26"/>
          <w:szCs w:val="26"/>
        </w:rPr>
        <w:t xml:space="preserve"> </w:t>
      </w:r>
      <w:r w:rsidR="00E54117" w:rsidRPr="00DF58CC">
        <w:rPr>
          <w:rFonts w:ascii="Times New Roman" w:hAnsi="Times New Roman" w:cs="Times New Roman"/>
          <w:spacing w:val="5"/>
          <w:sz w:val="26"/>
          <w:szCs w:val="26"/>
        </w:rPr>
        <w:t>являются проблемы:</w:t>
      </w:r>
    </w:p>
    <w:p w:rsidR="00837AD1" w:rsidRPr="008F2C0D" w:rsidRDefault="00837AD1" w:rsidP="00BE3814">
      <w:pPr>
        <w:widowControl w:val="0"/>
        <w:autoSpaceDE w:val="0"/>
        <w:autoSpaceDN w:val="0"/>
        <w:adjustRightInd w:val="0"/>
        <w:spacing w:after="0" w:line="240" w:lineRule="auto"/>
        <w:ind w:firstLine="567"/>
        <w:jc w:val="both"/>
        <w:rPr>
          <w:rFonts w:ascii="Times New Roman" w:eastAsia="Calibri" w:hAnsi="Times New Roman" w:cs="Times New Roman"/>
          <w:sz w:val="26"/>
          <w:szCs w:val="26"/>
        </w:rPr>
      </w:pPr>
    </w:p>
    <w:p w:rsidR="00BE3814" w:rsidRPr="00DF58CC" w:rsidRDefault="00BE3814" w:rsidP="00BE3814">
      <w:pPr>
        <w:widowControl w:val="0"/>
        <w:autoSpaceDE w:val="0"/>
        <w:autoSpaceDN w:val="0"/>
        <w:adjustRightInd w:val="0"/>
        <w:spacing w:after="0" w:line="240" w:lineRule="auto"/>
        <w:ind w:firstLine="567"/>
        <w:jc w:val="both"/>
        <w:rPr>
          <w:rFonts w:ascii="Times New Roman" w:hAnsi="Times New Roman" w:cs="Times New Roman"/>
          <w:spacing w:val="5"/>
          <w:sz w:val="26"/>
          <w:szCs w:val="26"/>
        </w:rPr>
      </w:pPr>
      <w:r w:rsidRPr="00DF58CC">
        <w:rPr>
          <w:rFonts w:ascii="Times New Roman" w:eastAsia="Calibri" w:hAnsi="Times New Roman" w:cs="Times New Roman"/>
          <w:i/>
          <w:sz w:val="26"/>
          <w:szCs w:val="26"/>
          <w:u w:val="single"/>
        </w:rPr>
        <w:t>в сфере здравоохранения</w:t>
      </w:r>
      <w:r w:rsidRPr="00DF58CC">
        <w:rPr>
          <w:rFonts w:ascii="Times New Roman" w:eastAsia="Calibri" w:hAnsi="Times New Roman" w:cs="Times New Roman"/>
          <w:sz w:val="26"/>
          <w:szCs w:val="26"/>
        </w:rPr>
        <w:t xml:space="preserve">: </w:t>
      </w:r>
    </w:p>
    <w:p w:rsidR="00BE3814" w:rsidRPr="00DF58CC" w:rsidRDefault="00BE3814" w:rsidP="00BE3814">
      <w:pPr>
        <w:spacing w:after="0" w:line="240" w:lineRule="auto"/>
        <w:ind w:firstLine="709"/>
        <w:jc w:val="both"/>
        <w:rPr>
          <w:rFonts w:ascii="Times New Roman" w:eastAsia="Calibri" w:hAnsi="Times New Roman" w:cs="Times New Roman"/>
          <w:sz w:val="26"/>
          <w:szCs w:val="26"/>
        </w:rPr>
      </w:pPr>
      <w:r w:rsidRPr="00DF58CC">
        <w:rPr>
          <w:rFonts w:ascii="Times New Roman" w:eastAsia="Calibri" w:hAnsi="Times New Roman" w:cs="Times New Roman"/>
          <w:sz w:val="26"/>
          <w:szCs w:val="26"/>
        </w:rPr>
        <w:t>дефицит квалифицированных кадров (провизоров, фармацевтов);</w:t>
      </w:r>
    </w:p>
    <w:p w:rsidR="00BE3814" w:rsidRPr="00DF58CC" w:rsidRDefault="00BE3814" w:rsidP="00BE3814">
      <w:pPr>
        <w:spacing w:after="0" w:line="240" w:lineRule="auto"/>
        <w:ind w:firstLine="709"/>
        <w:jc w:val="both"/>
        <w:rPr>
          <w:rFonts w:ascii="Times New Roman" w:eastAsia="Calibri" w:hAnsi="Times New Roman" w:cs="Times New Roman"/>
          <w:sz w:val="26"/>
          <w:szCs w:val="26"/>
        </w:rPr>
      </w:pPr>
      <w:r w:rsidRPr="00DF58CC">
        <w:rPr>
          <w:rFonts w:ascii="Times New Roman" w:eastAsia="Calibri" w:hAnsi="Times New Roman" w:cs="Times New Roman"/>
          <w:sz w:val="26"/>
          <w:szCs w:val="26"/>
        </w:rPr>
        <w:lastRenderedPageBreak/>
        <w:t xml:space="preserve">высокая социальная нагрузка, снижающая рентабельность бизнеса, </w:t>
      </w:r>
      <w:r w:rsidRPr="00DF58CC">
        <w:rPr>
          <w:rFonts w:ascii="Times New Roman" w:eastAsia="Calibri" w:hAnsi="Times New Roman" w:cs="Times New Roman"/>
          <w:sz w:val="26"/>
          <w:szCs w:val="26"/>
        </w:rPr>
        <w:br/>
        <w:t>в том числе связанная с государственным регулированием в сфере обращения жизненно важных и необходимых лекарственных препаратов;</w:t>
      </w:r>
    </w:p>
    <w:p w:rsidR="00BE3814" w:rsidRPr="00DF58CC" w:rsidRDefault="00BE3814" w:rsidP="00BE3814">
      <w:pPr>
        <w:spacing w:after="0" w:line="240" w:lineRule="auto"/>
        <w:ind w:firstLine="709"/>
        <w:jc w:val="both"/>
        <w:rPr>
          <w:rFonts w:ascii="Times New Roman" w:eastAsia="Calibri" w:hAnsi="Times New Roman" w:cs="Times New Roman"/>
          <w:sz w:val="26"/>
          <w:szCs w:val="26"/>
        </w:rPr>
      </w:pPr>
      <w:r w:rsidRPr="00DF58CC">
        <w:rPr>
          <w:rFonts w:ascii="Times New Roman" w:eastAsia="Calibri" w:hAnsi="Times New Roman" w:cs="Times New Roman"/>
          <w:sz w:val="26"/>
          <w:szCs w:val="26"/>
        </w:rPr>
        <w:t>необходимость значительных инвестиций в недвижимость, логистику, технологии, маркетинг и рекламу;</w:t>
      </w:r>
    </w:p>
    <w:p w:rsidR="00BE3814" w:rsidRPr="008F2C0D" w:rsidRDefault="00BE3814" w:rsidP="00BE3814">
      <w:pPr>
        <w:spacing w:after="0" w:line="240" w:lineRule="auto"/>
        <w:ind w:firstLine="709"/>
        <w:jc w:val="both"/>
        <w:rPr>
          <w:rFonts w:ascii="Times New Roman" w:eastAsia="Calibri" w:hAnsi="Times New Roman" w:cs="Times New Roman"/>
          <w:sz w:val="26"/>
          <w:szCs w:val="26"/>
        </w:rPr>
      </w:pPr>
      <w:r w:rsidRPr="00DF58CC">
        <w:rPr>
          <w:rFonts w:ascii="Times New Roman" w:eastAsia="Calibri" w:hAnsi="Times New Roman" w:cs="Times New Roman"/>
          <w:sz w:val="26"/>
          <w:szCs w:val="26"/>
        </w:rPr>
        <w:t>государственное регулирование торговых надбавок, требование поддержания в аптеках минимального ассортимента лекарственных препаратов, безотносительно спроса на них;</w:t>
      </w:r>
    </w:p>
    <w:p w:rsidR="00E54117" w:rsidRPr="00DF58CC" w:rsidRDefault="00E54117" w:rsidP="00EC3945">
      <w:pPr>
        <w:tabs>
          <w:tab w:val="left" w:pos="567"/>
        </w:tabs>
        <w:autoSpaceDE w:val="0"/>
        <w:autoSpaceDN w:val="0"/>
        <w:adjustRightInd w:val="0"/>
        <w:spacing w:after="0" w:line="240" w:lineRule="auto"/>
        <w:ind w:firstLine="540"/>
        <w:jc w:val="both"/>
        <w:rPr>
          <w:rFonts w:ascii="Times New Roman" w:hAnsi="Times New Roman" w:cs="Times New Roman"/>
          <w:sz w:val="26"/>
          <w:szCs w:val="26"/>
        </w:rPr>
      </w:pPr>
      <w:r w:rsidRPr="00DF58CC">
        <w:rPr>
          <w:rFonts w:ascii="Times New Roman" w:hAnsi="Times New Roman" w:cs="Times New Roman"/>
          <w:i/>
          <w:iCs/>
          <w:sz w:val="26"/>
          <w:szCs w:val="26"/>
          <w:u w:val="single"/>
        </w:rPr>
        <w:t>в промышленности</w:t>
      </w:r>
      <w:r w:rsidRPr="00DF58CC">
        <w:rPr>
          <w:rFonts w:ascii="Times New Roman" w:hAnsi="Times New Roman" w:cs="Times New Roman"/>
          <w:sz w:val="26"/>
          <w:szCs w:val="26"/>
        </w:rPr>
        <w:t>:</w:t>
      </w:r>
    </w:p>
    <w:p w:rsidR="00E54117" w:rsidRPr="00DF58CC" w:rsidRDefault="00E54117" w:rsidP="00EC3945">
      <w:pPr>
        <w:numPr>
          <w:ilvl w:val="0"/>
          <w:numId w:val="14"/>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 xml:space="preserve">высокая капиталоемкость освоения месторождений, расположенных в отдаленных и </w:t>
      </w:r>
      <w:proofErr w:type="spellStart"/>
      <w:r w:rsidRPr="00DF58CC">
        <w:rPr>
          <w:rFonts w:ascii="Times New Roman" w:hAnsi="Times New Roman" w:cs="Times New Roman"/>
          <w:sz w:val="26"/>
          <w:szCs w:val="26"/>
        </w:rPr>
        <w:t>инфраструктурно</w:t>
      </w:r>
      <w:proofErr w:type="spellEnd"/>
      <w:r w:rsidRPr="00DF58CC">
        <w:rPr>
          <w:rFonts w:ascii="Times New Roman" w:hAnsi="Times New Roman" w:cs="Times New Roman"/>
          <w:sz w:val="26"/>
          <w:szCs w:val="26"/>
        </w:rPr>
        <w:t xml:space="preserve"> не обустроенных территориях; </w:t>
      </w:r>
    </w:p>
    <w:p w:rsidR="00E54117" w:rsidRPr="008A1C0F" w:rsidRDefault="00E54117" w:rsidP="00EC3945">
      <w:pPr>
        <w:numPr>
          <w:ilvl w:val="0"/>
          <w:numId w:val="14"/>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8A1C0F">
        <w:rPr>
          <w:rFonts w:ascii="Times New Roman" w:hAnsi="Times New Roman" w:cs="Times New Roman"/>
          <w:sz w:val="26"/>
          <w:szCs w:val="26"/>
        </w:rPr>
        <w:t xml:space="preserve">отсутствие (неразвитость) транспортной инфраструктуры; </w:t>
      </w:r>
    </w:p>
    <w:p w:rsidR="00E54117" w:rsidRPr="008A1C0F" w:rsidRDefault="00E54117" w:rsidP="00EC3945">
      <w:pPr>
        <w:numPr>
          <w:ilvl w:val="0"/>
          <w:numId w:val="14"/>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8A1C0F">
        <w:rPr>
          <w:rFonts w:ascii="Times New Roman" w:hAnsi="Times New Roman" w:cs="Times New Roman"/>
          <w:sz w:val="26"/>
          <w:szCs w:val="26"/>
        </w:rPr>
        <w:t xml:space="preserve">зависимость муниципального района от принятия решений на федеральном и региональном уровнях. В соответствии с действующим законодательством о недрах вопросы владения, пользования и распоряжения недрами находятся в совместном ведении Российской Федерации и субъектов Российской Федерации; </w:t>
      </w:r>
    </w:p>
    <w:p w:rsidR="00E54117" w:rsidRPr="00DF58CC"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DF58CC">
        <w:rPr>
          <w:rFonts w:ascii="Times New Roman" w:hAnsi="Times New Roman" w:cs="Times New Roman"/>
          <w:i/>
          <w:iCs/>
          <w:sz w:val="26"/>
          <w:szCs w:val="26"/>
          <w:u w:val="single"/>
        </w:rPr>
        <w:t>в сельском хозяйстве</w:t>
      </w:r>
      <w:r w:rsidRPr="00DF58CC">
        <w:rPr>
          <w:rFonts w:ascii="Times New Roman" w:hAnsi="Times New Roman" w:cs="Times New Roman"/>
          <w:i/>
          <w:iCs/>
          <w:sz w:val="26"/>
          <w:szCs w:val="26"/>
        </w:rPr>
        <w:t xml:space="preserve">: </w:t>
      </w:r>
    </w:p>
    <w:p w:rsidR="00E54117" w:rsidRPr="00DF58CC" w:rsidRDefault="00E54117" w:rsidP="00EC3945">
      <w:pPr>
        <w:numPr>
          <w:ilvl w:val="0"/>
          <w:numId w:val="15"/>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отсутствие предприятий по комплексной переработке мяса северного оленя;</w:t>
      </w:r>
    </w:p>
    <w:p w:rsidR="00E54117" w:rsidRPr="00DF58CC" w:rsidRDefault="00E54117" w:rsidP="00EC3945">
      <w:pPr>
        <w:numPr>
          <w:ilvl w:val="0"/>
          <w:numId w:val="15"/>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неконкурентоспособность промысловой продукции;</w:t>
      </w:r>
    </w:p>
    <w:p w:rsidR="00E54117" w:rsidRPr="00DF58CC" w:rsidRDefault="00E54117" w:rsidP="00EC3945">
      <w:pPr>
        <w:numPr>
          <w:ilvl w:val="0"/>
          <w:numId w:val="15"/>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 xml:space="preserve">отсутствие сертификации </w:t>
      </w:r>
      <w:r w:rsidR="004711C1" w:rsidRPr="00DF58CC">
        <w:rPr>
          <w:rFonts w:ascii="Times New Roman" w:hAnsi="Times New Roman" w:cs="Times New Roman"/>
          <w:sz w:val="26"/>
          <w:szCs w:val="26"/>
        </w:rPr>
        <w:t xml:space="preserve">на </w:t>
      </w:r>
      <w:r w:rsidRPr="00DF58CC">
        <w:rPr>
          <w:rFonts w:ascii="Times New Roman" w:hAnsi="Times New Roman" w:cs="Times New Roman"/>
          <w:sz w:val="26"/>
          <w:szCs w:val="26"/>
        </w:rPr>
        <w:t>территории муниципального района;</w:t>
      </w:r>
    </w:p>
    <w:p w:rsidR="00E54117" w:rsidRPr="00DF58CC" w:rsidRDefault="00E54117" w:rsidP="00EC3945">
      <w:pPr>
        <w:numPr>
          <w:ilvl w:val="0"/>
          <w:numId w:val="15"/>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 xml:space="preserve">отсутствие необходимой материально-технической базы (ледников, </w:t>
      </w:r>
      <w:proofErr w:type="spellStart"/>
      <w:r w:rsidRPr="00DF58CC">
        <w:rPr>
          <w:rFonts w:ascii="Times New Roman" w:hAnsi="Times New Roman" w:cs="Times New Roman"/>
          <w:sz w:val="26"/>
          <w:szCs w:val="26"/>
        </w:rPr>
        <w:t>мерзлотников</w:t>
      </w:r>
      <w:proofErr w:type="spellEnd"/>
      <w:r w:rsidRPr="00DF58CC">
        <w:rPr>
          <w:rFonts w:ascii="Times New Roman" w:hAnsi="Times New Roman" w:cs="Times New Roman"/>
          <w:sz w:val="26"/>
          <w:szCs w:val="26"/>
        </w:rPr>
        <w:t xml:space="preserve"> и т.д.);</w:t>
      </w:r>
    </w:p>
    <w:p w:rsidR="00E54117" w:rsidRPr="00DF58CC" w:rsidRDefault="00E54117" w:rsidP="00EC3945">
      <w:pPr>
        <w:numPr>
          <w:ilvl w:val="0"/>
          <w:numId w:val="15"/>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отсутствие организации ведения племенной работы;</w:t>
      </w:r>
    </w:p>
    <w:p w:rsidR="00E54117" w:rsidRPr="00DF58CC" w:rsidRDefault="00E54117" w:rsidP="00EC3945">
      <w:pPr>
        <w:numPr>
          <w:ilvl w:val="0"/>
          <w:numId w:val="15"/>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w:t>
      </w:r>
      <w:r w:rsidR="002E1232" w:rsidRPr="00DF58CC">
        <w:rPr>
          <w:rFonts w:ascii="Times New Roman" w:hAnsi="Times New Roman" w:cs="Times New Roman"/>
          <w:sz w:val="26"/>
          <w:szCs w:val="26"/>
        </w:rPr>
        <w:t>тствие квалифицированных кадров;</w:t>
      </w:r>
    </w:p>
    <w:p w:rsidR="00E54117" w:rsidRPr="00DF58CC"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DF58CC">
        <w:rPr>
          <w:rFonts w:ascii="Times New Roman" w:hAnsi="Times New Roman" w:cs="Times New Roman"/>
          <w:i/>
          <w:iCs/>
          <w:sz w:val="26"/>
          <w:szCs w:val="26"/>
          <w:u w:val="single"/>
        </w:rPr>
        <w:t>в области транспорта</w:t>
      </w:r>
      <w:r w:rsidRPr="00DF58CC">
        <w:rPr>
          <w:rFonts w:ascii="Times New Roman" w:hAnsi="Times New Roman" w:cs="Times New Roman"/>
          <w:i/>
          <w:iCs/>
          <w:sz w:val="26"/>
          <w:szCs w:val="26"/>
        </w:rPr>
        <w:t xml:space="preserve">: </w:t>
      </w:r>
    </w:p>
    <w:p w:rsidR="00E54117" w:rsidRPr="00DF58CC" w:rsidRDefault="00E54117" w:rsidP="00EC3945">
      <w:pPr>
        <w:numPr>
          <w:ilvl w:val="0"/>
          <w:numId w:val="16"/>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высокие тарифы на услуги воздушного и водного транспорта;</w:t>
      </w:r>
    </w:p>
    <w:p w:rsidR="00E54117" w:rsidRPr="00DF58CC" w:rsidRDefault="00E54117" w:rsidP="00EC3945">
      <w:pPr>
        <w:numPr>
          <w:ilvl w:val="0"/>
          <w:numId w:val="16"/>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отсутствие причальных сооружений для организации безопасной посадки-высадки пассажиров, разгрузки судов внутреннего водного транспорта;</w:t>
      </w:r>
    </w:p>
    <w:p w:rsidR="00E54117" w:rsidRPr="00DF58CC" w:rsidRDefault="00E54117" w:rsidP="00EC3945">
      <w:pPr>
        <w:numPr>
          <w:ilvl w:val="0"/>
          <w:numId w:val="16"/>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неудовлетворительное состояние материально-технической базы транспортного комплекса;</w:t>
      </w:r>
    </w:p>
    <w:p w:rsidR="00E54117" w:rsidRPr="00DF58CC" w:rsidRDefault="00E54117" w:rsidP="00EC3945">
      <w:pPr>
        <w:numPr>
          <w:ilvl w:val="0"/>
          <w:numId w:val="16"/>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отсутствие круглогодичного наземного сообщения с административным центром муниципального района, в связи с отсутствием автодорог, связывающих между с</w:t>
      </w:r>
      <w:r w:rsidR="002E1232" w:rsidRPr="00DF58CC">
        <w:rPr>
          <w:rFonts w:ascii="Times New Roman" w:hAnsi="Times New Roman" w:cs="Times New Roman"/>
          <w:sz w:val="26"/>
          <w:szCs w:val="26"/>
        </w:rPr>
        <w:t>обой сельские населенные пункты;</w:t>
      </w:r>
    </w:p>
    <w:p w:rsidR="00E54117" w:rsidRPr="00DF58CC"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DF58CC">
        <w:rPr>
          <w:rFonts w:ascii="Times New Roman" w:hAnsi="Times New Roman" w:cs="Times New Roman"/>
          <w:i/>
          <w:iCs/>
          <w:sz w:val="26"/>
          <w:szCs w:val="26"/>
          <w:u w:val="single"/>
        </w:rPr>
        <w:t>в области связи</w:t>
      </w:r>
      <w:r w:rsidRPr="00DF58CC">
        <w:rPr>
          <w:rFonts w:ascii="Times New Roman" w:hAnsi="Times New Roman" w:cs="Times New Roman"/>
          <w:i/>
          <w:iCs/>
          <w:sz w:val="26"/>
          <w:szCs w:val="26"/>
        </w:rPr>
        <w:t xml:space="preserve">: </w:t>
      </w:r>
    </w:p>
    <w:p w:rsidR="00E54117" w:rsidRPr="00DF58CC" w:rsidRDefault="00E54117" w:rsidP="00EC3945">
      <w:pPr>
        <w:numPr>
          <w:ilvl w:val="0"/>
          <w:numId w:val="17"/>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отсутствие на территории муниципального района магистральных сетей связи, использование исключительно каналы спутниковой связи с соответству</w:t>
      </w:r>
      <w:r w:rsidR="002E1232" w:rsidRPr="00DF58CC">
        <w:rPr>
          <w:rFonts w:ascii="Times New Roman" w:hAnsi="Times New Roman" w:cs="Times New Roman"/>
          <w:sz w:val="26"/>
          <w:szCs w:val="26"/>
        </w:rPr>
        <w:t>ющим уровнем качества и тарифов;</w:t>
      </w:r>
    </w:p>
    <w:p w:rsidR="00E54117" w:rsidRPr="00DF58CC"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u w:val="single"/>
        </w:rPr>
      </w:pPr>
      <w:r w:rsidRPr="00DF58CC">
        <w:rPr>
          <w:rFonts w:ascii="Times New Roman" w:hAnsi="Times New Roman" w:cs="Times New Roman"/>
          <w:i/>
          <w:iCs/>
          <w:sz w:val="26"/>
          <w:szCs w:val="26"/>
          <w:u w:val="single"/>
        </w:rPr>
        <w:t xml:space="preserve">в области малого предпринимательства и потребительского рынка: </w:t>
      </w:r>
    </w:p>
    <w:p w:rsidR="00E54117" w:rsidRPr="00DF58CC" w:rsidRDefault="00E54117" w:rsidP="00EC3945">
      <w:pPr>
        <w:numPr>
          <w:ilvl w:val="0"/>
          <w:numId w:val="18"/>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изношенность основных фондов субъектов малого и среднего предпринимательства;</w:t>
      </w:r>
    </w:p>
    <w:p w:rsidR="00E54117" w:rsidRPr="00DF58CC" w:rsidRDefault="00E54117" w:rsidP="00EC3945">
      <w:pPr>
        <w:numPr>
          <w:ilvl w:val="0"/>
          <w:numId w:val="18"/>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недостаток свободных производственных площадей и технологических мощностей для создания новых производств;</w:t>
      </w:r>
    </w:p>
    <w:p w:rsidR="00E54117" w:rsidRPr="00DF58CC" w:rsidRDefault="00E54117" w:rsidP="00EC3945">
      <w:pPr>
        <w:numPr>
          <w:ilvl w:val="0"/>
          <w:numId w:val="18"/>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ограниченный доступ к кредитным ресурсам по причине недостатка ликвидного имущественного обеспечения, недостатка собственных оборотных средств;</w:t>
      </w:r>
    </w:p>
    <w:p w:rsidR="00E54117" w:rsidRPr="00DF58CC" w:rsidRDefault="00E54117" w:rsidP="00EC3945">
      <w:pPr>
        <w:numPr>
          <w:ilvl w:val="0"/>
          <w:numId w:val="18"/>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дефицит и недостаточная квалификация кадров, несбалансированность показателей спроса и предложения на рабочую силу;</w:t>
      </w:r>
    </w:p>
    <w:p w:rsidR="00E54117" w:rsidRPr="00DF58CC" w:rsidRDefault="00E54117" w:rsidP="00EC3945">
      <w:pPr>
        <w:numPr>
          <w:ilvl w:val="0"/>
          <w:numId w:val="18"/>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lastRenderedPageBreak/>
        <w:t>диспропорции в социально-экономическом развитии административных центров городских и сельских поселений муниципального района и отдаленных труднодоступных поселков;</w:t>
      </w:r>
    </w:p>
    <w:p w:rsidR="00E54117" w:rsidRPr="00DF58CC" w:rsidRDefault="00E54117" w:rsidP="00EC3945">
      <w:pPr>
        <w:numPr>
          <w:ilvl w:val="0"/>
          <w:numId w:val="18"/>
        </w:numPr>
        <w:tabs>
          <w:tab w:val="left" w:pos="567"/>
          <w:tab w:val="left" w:pos="709"/>
          <w:tab w:val="left" w:pos="993"/>
        </w:tabs>
        <w:autoSpaceDE w:val="0"/>
        <w:autoSpaceDN w:val="0"/>
        <w:adjustRightInd w:val="0"/>
        <w:spacing w:after="0" w:line="240" w:lineRule="auto"/>
        <w:ind w:left="0" w:firstLine="540"/>
        <w:jc w:val="both"/>
        <w:rPr>
          <w:rFonts w:ascii="Times New Roman" w:hAnsi="Times New Roman" w:cs="Times New Roman"/>
          <w:i/>
          <w:iCs/>
          <w:sz w:val="26"/>
          <w:szCs w:val="26"/>
        </w:rPr>
      </w:pPr>
      <w:r w:rsidRPr="00DF58CC">
        <w:rPr>
          <w:rFonts w:ascii="Times New Roman" w:hAnsi="Times New Roman" w:cs="Times New Roman"/>
          <w:sz w:val="26"/>
          <w:szCs w:val="26"/>
        </w:rPr>
        <w:t>рост тарифов на услу</w:t>
      </w:r>
      <w:r w:rsidR="002E1232" w:rsidRPr="00DF58CC">
        <w:rPr>
          <w:rFonts w:ascii="Times New Roman" w:hAnsi="Times New Roman" w:cs="Times New Roman"/>
          <w:sz w:val="26"/>
          <w:szCs w:val="26"/>
        </w:rPr>
        <w:t>ги ЖКХ и естественных монополий;</w:t>
      </w:r>
    </w:p>
    <w:p w:rsidR="00E54117" w:rsidRPr="00DF58CC"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u w:val="single"/>
        </w:rPr>
      </w:pPr>
      <w:r w:rsidRPr="00DF58CC">
        <w:rPr>
          <w:rFonts w:ascii="Times New Roman" w:hAnsi="Times New Roman" w:cs="Times New Roman"/>
          <w:i/>
          <w:iCs/>
          <w:sz w:val="26"/>
          <w:szCs w:val="26"/>
          <w:u w:val="single"/>
        </w:rPr>
        <w:t xml:space="preserve">в сфере образования: </w:t>
      </w:r>
    </w:p>
    <w:p w:rsidR="00E54117" w:rsidRPr="00DF58CC" w:rsidRDefault="00E54117" w:rsidP="00EC3945">
      <w:pPr>
        <w:numPr>
          <w:ilvl w:val="0"/>
          <w:numId w:val="21"/>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высокая степень изношенности зданий, несоответствие нормам действующего законодательства;</w:t>
      </w:r>
    </w:p>
    <w:p w:rsidR="00E54117" w:rsidRPr="00DF58CC" w:rsidRDefault="00E54117" w:rsidP="00EC3945">
      <w:pPr>
        <w:numPr>
          <w:ilvl w:val="0"/>
          <w:numId w:val="21"/>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несоответствие материально-технической базы государственным, санитарно-эпидемиологическим правилам и нормативам;</w:t>
      </w:r>
    </w:p>
    <w:p w:rsidR="00E54117" w:rsidRPr="00DF58CC" w:rsidRDefault="00E54117" w:rsidP="00EC3945">
      <w:pPr>
        <w:numPr>
          <w:ilvl w:val="0"/>
          <w:numId w:val="21"/>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несоответствие темпов обновления учебно-материальной базы и номенклатуры услуг организаций дополнительного образования и изменяющихся потребностей населения;</w:t>
      </w:r>
    </w:p>
    <w:p w:rsidR="00E54117" w:rsidRPr="00DF58CC" w:rsidRDefault="00E54117" w:rsidP="00EC3945">
      <w:pPr>
        <w:numPr>
          <w:ilvl w:val="0"/>
          <w:numId w:val="21"/>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увеличение возрастного ценза педагогов;</w:t>
      </w:r>
    </w:p>
    <w:p w:rsidR="00E54117" w:rsidRPr="00DF58CC" w:rsidRDefault="00E54117" w:rsidP="00EC3945">
      <w:pPr>
        <w:numPr>
          <w:ilvl w:val="0"/>
          <w:numId w:val="21"/>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сложная транспортная схема, удаленность образовательных учреждений от центров и, как следствие, снижение операти</w:t>
      </w:r>
      <w:r w:rsidR="0060745E" w:rsidRPr="00DF58CC">
        <w:rPr>
          <w:rFonts w:ascii="Times New Roman" w:hAnsi="Times New Roman" w:cs="Times New Roman"/>
          <w:sz w:val="26"/>
          <w:szCs w:val="26"/>
        </w:rPr>
        <w:t>вности управленческих процессов;</w:t>
      </w:r>
    </w:p>
    <w:p w:rsidR="00E54117" w:rsidRPr="00DF58CC"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DF58CC">
        <w:rPr>
          <w:rFonts w:ascii="Times New Roman" w:hAnsi="Times New Roman" w:cs="Times New Roman"/>
          <w:i/>
          <w:iCs/>
          <w:sz w:val="26"/>
          <w:szCs w:val="26"/>
          <w:u w:val="single"/>
        </w:rPr>
        <w:t>в области культуры</w:t>
      </w:r>
      <w:r w:rsidRPr="00DF58CC">
        <w:rPr>
          <w:rFonts w:ascii="Times New Roman" w:hAnsi="Times New Roman" w:cs="Times New Roman"/>
          <w:i/>
          <w:iCs/>
          <w:sz w:val="26"/>
          <w:szCs w:val="26"/>
        </w:rPr>
        <w:t xml:space="preserve">: </w:t>
      </w:r>
    </w:p>
    <w:p w:rsidR="00FA6E51" w:rsidRPr="00DF58CC" w:rsidRDefault="00FA6E51" w:rsidP="00EC3945">
      <w:pPr>
        <w:numPr>
          <w:ilvl w:val="0"/>
          <w:numId w:val="22"/>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eastAsia="Calibri" w:hAnsi="Times New Roman" w:cs="Times New Roman"/>
          <w:sz w:val="26"/>
          <w:szCs w:val="26"/>
        </w:rPr>
        <w:t>отсутствие системы льготного налогообложения, а также возможности предоставления на безвозмездной (льготной) основе недвижимого имущества (зданий, помещений) для предпринимателей и общественных организаций, действующих в сфере культуры;</w:t>
      </w:r>
    </w:p>
    <w:p w:rsidR="00FA6E51" w:rsidRPr="00DF58CC" w:rsidRDefault="00FA6E51" w:rsidP="00EC3945">
      <w:pPr>
        <w:numPr>
          <w:ilvl w:val="0"/>
          <w:numId w:val="22"/>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eastAsia="Calibri" w:hAnsi="Times New Roman" w:cs="Times New Roman"/>
          <w:sz w:val="26"/>
          <w:szCs w:val="26"/>
        </w:rPr>
        <w:t>значительные вложения при длительных сроках окупаемости;</w:t>
      </w:r>
    </w:p>
    <w:p w:rsidR="00E54117" w:rsidRPr="00DF58CC" w:rsidRDefault="00E54117" w:rsidP="00EC3945">
      <w:pPr>
        <w:numPr>
          <w:ilvl w:val="0"/>
          <w:numId w:val="22"/>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темпы развития информационной и телекоммуникационной инфраструктуры, особенно в сельских населенных пунктах, недостаточно высокие;</w:t>
      </w:r>
    </w:p>
    <w:p w:rsidR="00E54117" w:rsidRPr="00DF58CC" w:rsidRDefault="00E54117" w:rsidP="00EC3945">
      <w:pPr>
        <w:numPr>
          <w:ilvl w:val="0"/>
          <w:numId w:val="22"/>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несовершенство устойчивой связи Интернет для участия в виртуальных культурных мероприятиях;</w:t>
      </w:r>
    </w:p>
    <w:p w:rsidR="00E54117" w:rsidRPr="00DF58CC" w:rsidRDefault="00614638" w:rsidP="00543A0C">
      <w:pPr>
        <w:numPr>
          <w:ilvl w:val="0"/>
          <w:numId w:val="22"/>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отсутствие квалифицированных кадров</w:t>
      </w:r>
      <w:r w:rsidR="00E54117" w:rsidRPr="00DF58CC">
        <w:rPr>
          <w:rFonts w:ascii="Times New Roman" w:hAnsi="Times New Roman" w:cs="Times New Roman"/>
          <w:sz w:val="26"/>
          <w:szCs w:val="26"/>
        </w:rPr>
        <w:t>;</w:t>
      </w:r>
    </w:p>
    <w:p w:rsidR="00E54117" w:rsidRPr="00DF58CC" w:rsidRDefault="00E54117" w:rsidP="00543A0C">
      <w:pPr>
        <w:numPr>
          <w:ilvl w:val="0"/>
          <w:numId w:val="22"/>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DF58CC">
        <w:rPr>
          <w:rFonts w:ascii="Times New Roman" w:hAnsi="Times New Roman" w:cs="Times New Roman"/>
          <w:sz w:val="26"/>
          <w:szCs w:val="26"/>
        </w:rPr>
        <w:t xml:space="preserve">несоответствие материально-технической базы учреждений культуры и учреждений дополнительного образования в области культуры, расположенных в сельских населенных пунктах современным стандартам, качеству услуг </w:t>
      </w:r>
      <w:r w:rsidR="0060745E" w:rsidRPr="00DF58CC">
        <w:rPr>
          <w:rFonts w:ascii="Times New Roman" w:hAnsi="Times New Roman" w:cs="Times New Roman"/>
          <w:sz w:val="26"/>
          <w:szCs w:val="26"/>
        </w:rPr>
        <w:t>и потребностям населения;</w:t>
      </w:r>
    </w:p>
    <w:p w:rsidR="000153E8" w:rsidRPr="00DF58CC" w:rsidRDefault="000153E8" w:rsidP="00F57679">
      <w:pPr>
        <w:tabs>
          <w:tab w:val="left" w:pos="567"/>
          <w:tab w:val="left" w:pos="709"/>
          <w:tab w:val="left" w:pos="851"/>
        </w:tabs>
        <w:autoSpaceDE w:val="0"/>
        <w:autoSpaceDN w:val="0"/>
        <w:adjustRightInd w:val="0"/>
        <w:spacing w:after="0" w:line="240" w:lineRule="auto"/>
        <w:ind w:left="540" w:firstLine="27"/>
        <w:jc w:val="both"/>
        <w:rPr>
          <w:rFonts w:ascii="Times New Roman" w:hAnsi="Times New Roman" w:cs="Times New Roman"/>
          <w:i/>
          <w:sz w:val="26"/>
          <w:szCs w:val="26"/>
          <w:u w:val="single"/>
        </w:rPr>
      </w:pPr>
      <w:r w:rsidRPr="00DF58CC">
        <w:rPr>
          <w:rFonts w:ascii="Times New Roman" w:eastAsia="Calibri" w:hAnsi="Times New Roman" w:cs="Times New Roman"/>
          <w:i/>
          <w:sz w:val="26"/>
          <w:szCs w:val="26"/>
          <w:u w:val="single"/>
        </w:rPr>
        <w:t>в сфере туризма:</w:t>
      </w:r>
    </w:p>
    <w:p w:rsidR="00D85968" w:rsidRPr="00DF58CC" w:rsidRDefault="00D85968" w:rsidP="00543A0C">
      <w:pPr>
        <w:pStyle w:val="a3"/>
        <w:numPr>
          <w:ilvl w:val="0"/>
          <w:numId w:val="22"/>
        </w:numPr>
        <w:spacing w:after="0" w:line="240" w:lineRule="auto"/>
        <w:ind w:firstLine="540"/>
        <w:jc w:val="both"/>
        <w:rPr>
          <w:rFonts w:ascii="Times New Roman" w:eastAsia="Calibri" w:hAnsi="Times New Roman" w:cs="Times New Roman"/>
          <w:sz w:val="26"/>
          <w:szCs w:val="26"/>
        </w:rPr>
      </w:pPr>
      <w:r w:rsidRPr="00DF58CC">
        <w:rPr>
          <w:rFonts w:ascii="Times New Roman" w:eastAsia="Calibri" w:hAnsi="Times New Roman" w:cs="Times New Roman"/>
          <w:sz w:val="26"/>
          <w:szCs w:val="26"/>
        </w:rPr>
        <w:t xml:space="preserve">возможность потребителей отказаться от туристического продукта традиционного посредника и ориентироваться на туристический продукт другого хозяйствующего субъекта; </w:t>
      </w:r>
    </w:p>
    <w:p w:rsidR="000153E8" w:rsidRPr="00DF58CC" w:rsidRDefault="00D85968" w:rsidP="00543A0C">
      <w:pPr>
        <w:pStyle w:val="a3"/>
        <w:numPr>
          <w:ilvl w:val="0"/>
          <w:numId w:val="22"/>
        </w:numPr>
        <w:spacing w:after="0" w:line="240" w:lineRule="auto"/>
        <w:ind w:firstLine="540"/>
        <w:jc w:val="both"/>
        <w:rPr>
          <w:rFonts w:ascii="Times New Roman" w:eastAsia="Calibri" w:hAnsi="Times New Roman" w:cs="Times New Roman"/>
          <w:sz w:val="26"/>
          <w:szCs w:val="26"/>
        </w:rPr>
      </w:pPr>
      <w:r w:rsidRPr="00DF58CC">
        <w:rPr>
          <w:rFonts w:ascii="Times New Roman" w:eastAsia="Calibri" w:hAnsi="Times New Roman" w:cs="Times New Roman"/>
          <w:sz w:val="26"/>
          <w:szCs w:val="26"/>
        </w:rPr>
        <w:t>сложности доступа на финансовые рынки;</w:t>
      </w:r>
    </w:p>
    <w:p w:rsidR="00E54117" w:rsidRPr="00157A79" w:rsidRDefault="00382A94"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157A79">
        <w:rPr>
          <w:rFonts w:ascii="Times New Roman" w:hAnsi="Times New Roman" w:cs="Times New Roman"/>
          <w:i/>
          <w:iCs/>
          <w:sz w:val="26"/>
          <w:szCs w:val="26"/>
          <w:u w:val="single"/>
        </w:rPr>
        <w:t>в социальной сфере</w:t>
      </w:r>
      <w:r w:rsidR="00E54117" w:rsidRPr="00157A79">
        <w:rPr>
          <w:rFonts w:ascii="Times New Roman" w:hAnsi="Times New Roman" w:cs="Times New Roman"/>
          <w:i/>
          <w:iCs/>
          <w:sz w:val="26"/>
          <w:szCs w:val="26"/>
        </w:rPr>
        <w:t xml:space="preserve">: </w:t>
      </w:r>
    </w:p>
    <w:p w:rsidR="00E54117" w:rsidRPr="00157A79" w:rsidRDefault="00E54117" w:rsidP="00EC3945">
      <w:pPr>
        <w:numPr>
          <w:ilvl w:val="0"/>
          <w:numId w:val="24"/>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кадровый дефицит квалифицированных специалистов по социальной работе, оказывающих содействие в сборе документов на предоставление мер социальной поддержки, в отдаленных сельских населенны</w:t>
      </w:r>
      <w:r w:rsidR="0060745E" w:rsidRPr="00157A79">
        <w:rPr>
          <w:rFonts w:ascii="Times New Roman" w:hAnsi="Times New Roman" w:cs="Times New Roman"/>
          <w:sz w:val="26"/>
          <w:szCs w:val="26"/>
        </w:rPr>
        <w:t>х пунктах муниципального района;</w:t>
      </w:r>
    </w:p>
    <w:p w:rsidR="00E54117" w:rsidRPr="00157A79"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157A79">
        <w:rPr>
          <w:rFonts w:ascii="Times New Roman" w:hAnsi="Times New Roman" w:cs="Times New Roman"/>
          <w:i/>
          <w:iCs/>
          <w:sz w:val="26"/>
          <w:szCs w:val="26"/>
          <w:u w:val="single"/>
        </w:rPr>
        <w:t>в сфере жилищно-коммунального хозяйства</w:t>
      </w:r>
      <w:r w:rsidRPr="00157A79">
        <w:rPr>
          <w:rFonts w:ascii="Times New Roman" w:hAnsi="Times New Roman" w:cs="Times New Roman"/>
          <w:i/>
          <w:iCs/>
          <w:sz w:val="26"/>
          <w:szCs w:val="26"/>
        </w:rPr>
        <w:t xml:space="preserve">: </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высокая степень изношенности объектов коммунальной инфраструктуры;</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высокая энергоемкость предприятий и организаций всех уровней;</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наличие на территории ветхого и аварийного жилищного фонда;</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необходимость капитального ремонта жилищного фонда;</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незначительная доля домов, включенных в региональную программу капитального ремонта домов от общего объема домов, нуждающихся в его проведении;</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lastRenderedPageBreak/>
        <w:t>отсутствие мероприятий, необходимых для восстановления несущих конструкций нулевого цикла, эксплуатируемых в условиях сохранения вечно-мерзлых грунтов Крайнего Севера. Отсутствие проведение данных мероприятий в дальнейшем может привести к обрушению домов;</w:t>
      </w:r>
    </w:p>
    <w:p w:rsidR="00E54117" w:rsidRPr="00157A79" w:rsidRDefault="00E54117" w:rsidP="00EC3945">
      <w:pPr>
        <w:numPr>
          <w:ilvl w:val="0"/>
          <w:numId w:val="26"/>
        </w:numPr>
        <w:tabs>
          <w:tab w:val="left" w:pos="567"/>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строительство жилья осуществляется не с целью увеличения жилищной обеспеченности граждан, а с целью замещ</w:t>
      </w:r>
      <w:r w:rsidR="0060745E" w:rsidRPr="00157A79">
        <w:rPr>
          <w:rFonts w:ascii="Times New Roman" w:hAnsi="Times New Roman" w:cs="Times New Roman"/>
          <w:sz w:val="26"/>
          <w:szCs w:val="26"/>
        </w:rPr>
        <w:t>ения ветхого и аварийного жилья;</w:t>
      </w:r>
    </w:p>
    <w:p w:rsidR="00E54117" w:rsidRPr="00157A79" w:rsidRDefault="00E54117" w:rsidP="00EC3945">
      <w:pPr>
        <w:numPr>
          <w:ilvl w:val="12"/>
          <w:numId w:val="0"/>
        </w:numPr>
        <w:tabs>
          <w:tab w:val="left" w:pos="567"/>
        </w:tabs>
        <w:autoSpaceDE w:val="0"/>
        <w:autoSpaceDN w:val="0"/>
        <w:adjustRightInd w:val="0"/>
        <w:spacing w:after="0" w:line="240" w:lineRule="auto"/>
        <w:ind w:firstLine="540"/>
        <w:jc w:val="both"/>
        <w:rPr>
          <w:rFonts w:ascii="Times New Roman" w:hAnsi="Times New Roman" w:cs="Times New Roman"/>
          <w:i/>
          <w:iCs/>
          <w:sz w:val="26"/>
          <w:szCs w:val="26"/>
        </w:rPr>
      </w:pPr>
      <w:r w:rsidRPr="00157A79">
        <w:rPr>
          <w:rFonts w:ascii="Times New Roman" w:hAnsi="Times New Roman" w:cs="Times New Roman"/>
          <w:i/>
          <w:iCs/>
          <w:sz w:val="26"/>
          <w:szCs w:val="26"/>
          <w:u w:val="single"/>
        </w:rPr>
        <w:t>в области охраны окружающей среды и экологической обстановки</w:t>
      </w:r>
      <w:r w:rsidRPr="00157A79">
        <w:rPr>
          <w:rFonts w:ascii="Times New Roman" w:hAnsi="Times New Roman" w:cs="Times New Roman"/>
          <w:i/>
          <w:iCs/>
          <w:sz w:val="26"/>
          <w:szCs w:val="26"/>
        </w:rPr>
        <w:t xml:space="preserve">: </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загрязнение водоемов нефтепродуктами, аммонийным и нитритным азотом;</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обеспечение населения некачественной питьевой водой;</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отсутствие в населенных пунктах поселений муниципального района водозаборных очистных сооружений;</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 xml:space="preserve">отсутствие зоны санитарной охраны </w:t>
      </w:r>
      <w:proofErr w:type="spellStart"/>
      <w:r w:rsidRPr="00157A79">
        <w:rPr>
          <w:rFonts w:ascii="Times New Roman" w:hAnsi="Times New Roman" w:cs="Times New Roman"/>
          <w:sz w:val="26"/>
          <w:szCs w:val="26"/>
        </w:rPr>
        <w:t>водоисточников</w:t>
      </w:r>
      <w:proofErr w:type="spellEnd"/>
      <w:r w:rsidRPr="00157A79">
        <w:rPr>
          <w:rFonts w:ascii="Times New Roman" w:hAnsi="Times New Roman" w:cs="Times New Roman"/>
          <w:sz w:val="26"/>
          <w:szCs w:val="26"/>
        </w:rPr>
        <w:t>;</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отсутствие в населенных пунктах поселений полигонов по хранению, утилизации и пер</w:t>
      </w:r>
      <w:r w:rsidR="0060745E" w:rsidRPr="00157A79">
        <w:rPr>
          <w:rFonts w:ascii="Times New Roman" w:hAnsi="Times New Roman" w:cs="Times New Roman"/>
          <w:sz w:val="26"/>
          <w:szCs w:val="26"/>
        </w:rPr>
        <w:t>еработке ТКО</w:t>
      </w:r>
      <w:r w:rsidRPr="00157A79">
        <w:rPr>
          <w:rFonts w:ascii="Times New Roman" w:hAnsi="Times New Roman" w:cs="Times New Roman"/>
          <w:sz w:val="26"/>
          <w:szCs w:val="26"/>
        </w:rPr>
        <w:t>;</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наличие на территории муниципального района потенциально опасных гидротехнических сооружений требующих капитального ремонта;</w:t>
      </w:r>
    </w:p>
    <w:p w:rsidR="00E54117" w:rsidRPr="00157A79" w:rsidRDefault="00E54117" w:rsidP="00EC3945">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отсутствие на территории муниципального района мониторинга государственного экологического мониторинга;</w:t>
      </w:r>
    </w:p>
    <w:p w:rsidR="000811CF" w:rsidRPr="00157A79" w:rsidRDefault="00E54117" w:rsidP="00DB2058">
      <w:pPr>
        <w:numPr>
          <w:ilvl w:val="0"/>
          <w:numId w:val="27"/>
        </w:numPr>
        <w:tabs>
          <w:tab w:val="left" w:pos="567"/>
          <w:tab w:val="left" w:pos="709"/>
          <w:tab w:val="left" w:pos="851"/>
        </w:tabs>
        <w:autoSpaceDE w:val="0"/>
        <w:autoSpaceDN w:val="0"/>
        <w:adjustRightInd w:val="0"/>
        <w:spacing w:after="0" w:line="240" w:lineRule="auto"/>
        <w:ind w:left="0" w:firstLine="540"/>
        <w:jc w:val="both"/>
        <w:rPr>
          <w:rFonts w:ascii="Times New Roman" w:hAnsi="Times New Roman" w:cs="Times New Roman"/>
          <w:sz w:val="26"/>
          <w:szCs w:val="26"/>
        </w:rPr>
      </w:pPr>
      <w:r w:rsidRPr="00157A79">
        <w:rPr>
          <w:rFonts w:ascii="Times New Roman" w:hAnsi="Times New Roman" w:cs="Times New Roman"/>
          <w:sz w:val="26"/>
          <w:szCs w:val="26"/>
        </w:rPr>
        <w:t>отсутствие государственного экологического контроля на объектах хозяйственной и иной деятельности, расп</w:t>
      </w:r>
      <w:r w:rsidR="00DB2058" w:rsidRPr="00157A79">
        <w:rPr>
          <w:rFonts w:ascii="Times New Roman" w:hAnsi="Times New Roman" w:cs="Times New Roman"/>
          <w:sz w:val="26"/>
          <w:szCs w:val="26"/>
        </w:rPr>
        <w:t>оложенных на территории Таймыра.</w:t>
      </w:r>
    </w:p>
    <w:p w:rsidR="00940EAE" w:rsidRPr="008F2C0D" w:rsidRDefault="00940EAE" w:rsidP="00940EAE">
      <w:pPr>
        <w:tabs>
          <w:tab w:val="left" w:pos="567"/>
          <w:tab w:val="left" w:pos="709"/>
          <w:tab w:val="left" w:pos="851"/>
        </w:tabs>
        <w:autoSpaceDE w:val="0"/>
        <w:autoSpaceDN w:val="0"/>
        <w:adjustRightInd w:val="0"/>
        <w:spacing w:after="0" w:line="240" w:lineRule="auto"/>
        <w:ind w:left="540"/>
        <w:jc w:val="both"/>
        <w:rPr>
          <w:rFonts w:ascii="Times New Roman" w:hAnsi="Times New Roman" w:cs="Times New Roman"/>
          <w:sz w:val="26"/>
          <w:szCs w:val="26"/>
          <w:highlight w:val="yellow"/>
        </w:rPr>
      </w:pPr>
    </w:p>
    <w:p w:rsidR="002F44F4" w:rsidRPr="008F2C0D" w:rsidRDefault="002F44F4" w:rsidP="00E4587A">
      <w:pPr>
        <w:pStyle w:val="a3"/>
        <w:numPr>
          <w:ilvl w:val="1"/>
          <w:numId w:val="2"/>
        </w:numPr>
        <w:spacing w:after="0" w:line="240" w:lineRule="auto"/>
        <w:ind w:left="0" w:firstLine="709"/>
        <w:jc w:val="center"/>
        <w:rPr>
          <w:rFonts w:ascii="Times New Roman" w:eastAsia="Calibri" w:hAnsi="Times New Roman" w:cs="Times New Roman"/>
          <w:b/>
          <w:sz w:val="26"/>
          <w:szCs w:val="26"/>
        </w:rPr>
      </w:pPr>
      <w:r w:rsidRPr="008F2C0D">
        <w:rPr>
          <w:rFonts w:ascii="Times New Roman" w:eastAsia="Calibri" w:hAnsi="Times New Roman" w:cs="Times New Roman"/>
          <w:b/>
          <w:sz w:val="26"/>
          <w:szCs w:val="26"/>
        </w:rPr>
        <w:t xml:space="preserve">Оценка состояния конкурентной среды бизнес-объединениями </w:t>
      </w:r>
      <w:r w:rsidRPr="008F2C0D">
        <w:rPr>
          <w:rFonts w:ascii="Times New Roman" w:eastAsia="Calibri" w:hAnsi="Times New Roman" w:cs="Times New Roman"/>
          <w:b/>
          <w:sz w:val="26"/>
          <w:szCs w:val="26"/>
        </w:rPr>
        <w:br/>
        <w:t>и потребителями</w:t>
      </w:r>
      <w:r w:rsidR="000B7A0D">
        <w:rPr>
          <w:rFonts w:ascii="Times New Roman" w:eastAsia="Calibri" w:hAnsi="Times New Roman" w:cs="Times New Roman"/>
          <w:b/>
          <w:sz w:val="26"/>
          <w:szCs w:val="26"/>
        </w:rPr>
        <w:t xml:space="preserve"> в Красноярском крае</w:t>
      </w:r>
    </w:p>
    <w:p w:rsidR="00565D25" w:rsidRPr="000B7A0D" w:rsidRDefault="00565D25" w:rsidP="00565D25">
      <w:pPr>
        <w:pStyle w:val="a3"/>
        <w:spacing w:after="0" w:line="240" w:lineRule="auto"/>
        <w:ind w:left="0" w:firstLine="709"/>
        <w:jc w:val="both"/>
        <w:rPr>
          <w:rFonts w:ascii="Times New Roman" w:eastAsia="Calibri" w:hAnsi="Times New Roman" w:cs="Times New Roman"/>
          <w:sz w:val="26"/>
          <w:szCs w:val="26"/>
        </w:rPr>
      </w:pPr>
      <w:r w:rsidRPr="000B7A0D">
        <w:rPr>
          <w:rFonts w:ascii="Times New Roman" w:eastAsia="Calibri" w:hAnsi="Times New Roman" w:cs="Times New Roman"/>
          <w:sz w:val="26"/>
          <w:szCs w:val="26"/>
        </w:rPr>
        <w:t xml:space="preserve">По результатам опроса Аналитического центра при Правительстве Российской Федерации «Оценка состояния конкурентной среды – 2017», в котором приняли участие представители всех сфер экономической деятельности, состояние конкуренции на российских рынках оценено как умеренное: 48% участников опроса указали на высокую или очень высокую конкуренцию для их бизнеса. Доля тех, кто указал на отсутствие конкуренции вообще или на наличие не более 3 конкурентов у представляемого ими бизнеса, составила 12%. Примерно половина респондентов (49%) указала на увеличение числа конкурентов представляемого ими бизнеса на основном для него рынке товаров и услуг за последние три года. Указанное значение в целом сопоставимо с результатами 2016 года, когда оно составило 50%. Вместе с тем около четверти участников опроса (23%), как и в прошлом году (24%), отмечают снижение числа конкурентов представляемого бизнеса на основном для него рынке. По мнению участников опроса, снижение числа конкурентов их бизнеса наблюдалось главным образом в результате </w:t>
      </w:r>
      <w:proofErr w:type="spellStart"/>
      <w:r w:rsidRPr="000B7A0D">
        <w:rPr>
          <w:rFonts w:ascii="Times New Roman" w:eastAsia="Calibri" w:hAnsi="Times New Roman" w:cs="Times New Roman"/>
          <w:sz w:val="26"/>
          <w:szCs w:val="26"/>
        </w:rPr>
        <w:t>антиконкурентных</w:t>
      </w:r>
      <w:proofErr w:type="spellEnd"/>
      <w:r w:rsidRPr="000B7A0D">
        <w:rPr>
          <w:rFonts w:ascii="Times New Roman" w:eastAsia="Calibri" w:hAnsi="Times New Roman" w:cs="Times New Roman"/>
          <w:sz w:val="26"/>
          <w:szCs w:val="26"/>
        </w:rPr>
        <w:t xml:space="preserve"> действий органов власти (на это указали 40% респондентов), изменений нормативно-правовой базы, регулирующей деятельность предпринимателей (37%), и ухода российских конкурентов с рынка (34%). Указанные факторы снижения числа конкурентов преобладали также в 2016 году – их подчеркнули 41%, 32% и 42% респондентов соответственно. Рост же количества конкурентов респонденты объясняют, как правило, появлением на рынке новых российских организаций (на это в 2017 году указали 67% участников опроса, отметивших рост количества конкурентов, в 2016 году – 70%).</w:t>
      </w:r>
    </w:p>
    <w:p w:rsidR="00565D25" w:rsidRPr="000B7A0D" w:rsidRDefault="00565D25" w:rsidP="00565D25">
      <w:pPr>
        <w:pStyle w:val="a3"/>
        <w:spacing w:after="0" w:line="240" w:lineRule="auto"/>
        <w:ind w:left="0" w:firstLine="709"/>
        <w:jc w:val="both"/>
        <w:rPr>
          <w:rFonts w:ascii="Times New Roman" w:eastAsia="Calibri" w:hAnsi="Times New Roman" w:cs="Times New Roman"/>
          <w:sz w:val="26"/>
          <w:szCs w:val="26"/>
        </w:rPr>
      </w:pPr>
      <w:r w:rsidRPr="000B7A0D">
        <w:rPr>
          <w:rFonts w:ascii="Times New Roman" w:eastAsia="Calibri" w:hAnsi="Times New Roman" w:cs="Times New Roman"/>
          <w:sz w:val="26"/>
          <w:szCs w:val="26"/>
        </w:rPr>
        <w:t xml:space="preserve">При этом ответы респондентов указывают на то, что в целом на российских рынках преобладает именно ценовая конкуренция: 41% респондентов (37% в 2016 году) заявил, что низкая цена играет главенствующую роль для повышения </w:t>
      </w:r>
      <w:r w:rsidRPr="000B7A0D">
        <w:rPr>
          <w:rFonts w:ascii="Times New Roman" w:eastAsia="Calibri" w:hAnsi="Times New Roman" w:cs="Times New Roman"/>
          <w:sz w:val="26"/>
          <w:szCs w:val="26"/>
        </w:rPr>
        <w:lastRenderedPageBreak/>
        <w:t>конкурентоспособности продукции их бизнеса. Лишь для каждого пятого наиболее важными факторами конкурентоспособности продукции являются доверительные отношения с клиентами (20%) и высокое качество продукции (19%). Данные результаты сопоставимы с итогами опроса 2016 года (о важности качества продукции и доверительных отношений с клиентами заявил 21% участников опроса в общих случаях).</w:t>
      </w:r>
    </w:p>
    <w:p w:rsidR="00565D25" w:rsidRPr="000B7A0D" w:rsidRDefault="00565D25" w:rsidP="00565D25">
      <w:pPr>
        <w:pStyle w:val="a3"/>
        <w:spacing w:after="0" w:line="240" w:lineRule="auto"/>
        <w:ind w:left="0" w:firstLine="709"/>
        <w:jc w:val="both"/>
        <w:rPr>
          <w:rFonts w:ascii="Times New Roman" w:eastAsia="Calibri" w:hAnsi="Times New Roman" w:cs="Times New Roman"/>
          <w:sz w:val="26"/>
          <w:szCs w:val="26"/>
        </w:rPr>
      </w:pPr>
      <w:r w:rsidRPr="000B7A0D">
        <w:rPr>
          <w:rFonts w:ascii="Times New Roman" w:eastAsia="Calibri" w:hAnsi="Times New Roman" w:cs="Times New Roman"/>
          <w:sz w:val="26"/>
          <w:szCs w:val="26"/>
        </w:rPr>
        <w:t>Общероссийская общественная организация малого и среднего предпринимательства «ОПОРА РОССИИ» в рамках ежегодного мониторинга состояния предпринимательского климата также провела опрос среди субъектов малого и среднего предпринимательства о состоянии конкуренции в России. По итогам опроса, проведенного в феврале 2017 года, отмечено, что для предпринимателей ужесточение конкуренции продолжает оставаться одной из основных проблем бизнеса. Наиболее остро проблема ужесточения конкуренции наблюдается у предпринимателей, занятых в сфере торговли (24%), а также в сфере транспортных услуг, строительства и недвижимости (11%). Многие сферы предпринимательской деятельности отметили ужесточение конкуренции как основную проблему за последний год, что может быть связано с введением санкции в отношении России. Чаще усиление конкуренции отмечали в сфере недвижимости (83%), услуг связи (75%) и информационных технологий (60%).</w:t>
      </w:r>
    </w:p>
    <w:p w:rsidR="00565D25" w:rsidRPr="000B7A0D" w:rsidRDefault="00565D25" w:rsidP="00886AE2">
      <w:pPr>
        <w:pStyle w:val="a3"/>
        <w:spacing w:after="0" w:line="240" w:lineRule="auto"/>
        <w:ind w:left="0" w:firstLine="709"/>
        <w:jc w:val="both"/>
        <w:rPr>
          <w:rFonts w:ascii="Times New Roman" w:eastAsia="Calibri" w:hAnsi="Times New Roman" w:cs="Times New Roman"/>
          <w:sz w:val="26"/>
          <w:szCs w:val="26"/>
        </w:rPr>
      </w:pPr>
      <w:r w:rsidRPr="000B7A0D">
        <w:rPr>
          <w:rFonts w:ascii="Times New Roman" w:eastAsia="Calibri" w:hAnsi="Times New Roman" w:cs="Times New Roman"/>
          <w:sz w:val="26"/>
          <w:szCs w:val="26"/>
        </w:rPr>
        <w:t>Опрос показывает, что 60% предпринимателей оценивают состояние инвестиционного климата в России как «удовлетворительное», а 38% — негативно. Главными барьерами для инвестиционной активности бизнесмены назвали высокие проценты по коммерческим кредитам (об этом говорили 77% респондентов) и существующие механизмы их получения (52%).</w:t>
      </w:r>
    </w:p>
    <w:p w:rsidR="00565D25" w:rsidRPr="000B7A0D" w:rsidRDefault="00565D25" w:rsidP="00565D25">
      <w:pPr>
        <w:spacing w:after="0" w:line="240" w:lineRule="auto"/>
        <w:ind w:firstLine="851"/>
        <w:jc w:val="both"/>
        <w:rPr>
          <w:rFonts w:ascii="Times New Roman" w:hAnsi="Times New Roman" w:cs="Times New Roman"/>
          <w:sz w:val="26"/>
          <w:szCs w:val="26"/>
        </w:rPr>
      </w:pPr>
      <w:r w:rsidRPr="000B7A0D">
        <w:rPr>
          <w:rFonts w:ascii="Times New Roman" w:hAnsi="Times New Roman" w:cs="Times New Roman"/>
          <w:sz w:val="26"/>
          <w:szCs w:val="26"/>
        </w:rPr>
        <w:t xml:space="preserve">В целях выявления административных барьеров и оценки состояния конкурентной среды субъектами предпринимательской деятельности </w:t>
      </w:r>
      <w:r w:rsidRPr="000B7A0D">
        <w:rPr>
          <w:rFonts w:ascii="Times New Roman" w:hAnsi="Times New Roman" w:cs="Times New Roman"/>
          <w:sz w:val="26"/>
          <w:szCs w:val="26"/>
        </w:rPr>
        <w:br/>
      </w:r>
      <w:r w:rsidRPr="000B7A0D">
        <w:rPr>
          <w:rFonts w:ascii="Times New Roman" w:eastAsia="Times New Roman" w:hAnsi="Times New Roman" w:cs="Times New Roman"/>
          <w:sz w:val="26"/>
          <w:szCs w:val="26"/>
          <w:lang w:eastAsia="ru-RU"/>
        </w:rPr>
        <w:t xml:space="preserve">КГБУ «Центр социально-экономического мониторинга» по заказу </w:t>
      </w:r>
      <w:r w:rsidRPr="000B7A0D">
        <w:rPr>
          <w:rFonts w:ascii="Times New Roman" w:hAnsi="Times New Roman" w:cs="Times New Roman"/>
          <w:sz w:val="26"/>
          <w:szCs w:val="26"/>
        </w:rPr>
        <w:t>уполномоченного органа выполнена научно-исследовательской работа.</w:t>
      </w:r>
    </w:p>
    <w:p w:rsidR="00565D25" w:rsidRPr="000B7A0D" w:rsidRDefault="00565D25" w:rsidP="00565D25">
      <w:pPr>
        <w:spacing w:after="0" w:line="240" w:lineRule="auto"/>
        <w:ind w:firstLine="851"/>
        <w:jc w:val="both"/>
        <w:rPr>
          <w:rFonts w:ascii="Times New Roman" w:eastAsia="Times New Roman" w:hAnsi="Times New Roman" w:cs="Times New Roman"/>
          <w:sz w:val="26"/>
          <w:szCs w:val="26"/>
        </w:rPr>
      </w:pPr>
      <w:r w:rsidRPr="000B7A0D">
        <w:rPr>
          <w:rFonts w:ascii="Times New Roman" w:eastAsia="Times New Roman" w:hAnsi="Times New Roman" w:cs="Times New Roman"/>
          <w:sz w:val="26"/>
          <w:szCs w:val="26"/>
        </w:rPr>
        <w:t xml:space="preserve">Основной целью проведенного исследования </w:t>
      </w:r>
      <w:r w:rsidR="00EF570D" w:rsidRPr="000B7A0D">
        <w:rPr>
          <w:rFonts w:ascii="Times New Roman" w:eastAsia="Times New Roman" w:hAnsi="Times New Roman" w:cs="Times New Roman"/>
          <w:sz w:val="26"/>
          <w:szCs w:val="26"/>
        </w:rPr>
        <w:t>являлось</w:t>
      </w:r>
      <w:r w:rsidRPr="000B7A0D">
        <w:rPr>
          <w:rFonts w:ascii="Times New Roman" w:eastAsia="Times New Roman" w:hAnsi="Times New Roman" w:cs="Times New Roman"/>
          <w:sz w:val="26"/>
          <w:szCs w:val="26"/>
        </w:rPr>
        <w:t xml:space="preserve"> изучение уровня конкуренции на социально значимых рынках Красноярского края.</w:t>
      </w:r>
      <w:bookmarkStart w:id="6" w:name="_Toc449996628"/>
      <w:bookmarkStart w:id="7" w:name="_Toc450079649"/>
      <w:bookmarkStart w:id="8" w:name="_Toc450774769"/>
      <w:bookmarkStart w:id="9" w:name="_Toc451095085"/>
      <w:bookmarkStart w:id="10" w:name="_Toc451158638"/>
    </w:p>
    <w:p w:rsidR="00565D25" w:rsidRPr="000B7A0D" w:rsidRDefault="00565D25" w:rsidP="00565D25">
      <w:pPr>
        <w:spacing w:after="0" w:line="240" w:lineRule="auto"/>
        <w:ind w:firstLine="851"/>
        <w:jc w:val="both"/>
        <w:rPr>
          <w:rFonts w:ascii="Times New Roman" w:eastAsia="Times New Roman" w:hAnsi="Times New Roman" w:cs="Times New Roman"/>
          <w:sz w:val="26"/>
          <w:szCs w:val="26"/>
        </w:rPr>
      </w:pPr>
      <w:r w:rsidRPr="000B7A0D">
        <w:rPr>
          <w:rFonts w:ascii="Times New Roman" w:eastAsia="Times New Roman" w:hAnsi="Times New Roman" w:cs="Times New Roman"/>
          <w:sz w:val="26"/>
          <w:szCs w:val="26"/>
          <w:lang w:eastAsia="ru-RU"/>
        </w:rPr>
        <w:t xml:space="preserve">Для достижения указанной цели: </w:t>
      </w:r>
      <w:bookmarkEnd w:id="6"/>
      <w:bookmarkEnd w:id="7"/>
      <w:bookmarkEnd w:id="8"/>
      <w:bookmarkEnd w:id="9"/>
      <w:bookmarkEnd w:id="10"/>
    </w:p>
    <w:p w:rsidR="00565D25" w:rsidRPr="000B7A0D" w:rsidRDefault="00565D25" w:rsidP="00565D25">
      <w:pPr>
        <w:tabs>
          <w:tab w:val="left" w:pos="1134"/>
        </w:tabs>
        <w:spacing w:after="0" w:line="240" w:lineRule="auto"/>
        <w:ind w:firstLine="851"/>
        <w:contextualSpacing/>
        <w:jc w:val="both"/>
        <w:textAlignment w:val="center"/>
        <w:rPr>
          <w:rFonts w:ascii="Times New Roman" w:eastAsia="Times New Roman" w:hAnsi="Times New Roman" w:cs="Times New Roman"/>
          <w:color w:val="000000"/>
          <w:sz w:val="26"/>
          <w:szCs w:val="26"/>
          <w:lang w:eastAsia="ru-RU"/>
        </w:rPr>
      </w:pPr>
      <w:r w:rsidRPr="000B7A0D">
        <w:rPr>
          <w:rFonts w:ascii="Times New Roman" w:eastAsia="Times New Roman" w:hAnsi="Times New Roman" w:cs="Times New Roman"/>
          <w:color w:val="000000"/>
          <w:sz w:val="26"/>
          <w:szCs w:val="26"/>
          <w:lang w:eastAsia="ru-RU"/>
        </w:rPr>
        <w:t xml:space="preserve">определены барьеры ведения предпринимательской деятельности </w:t>
      </w:r>
      <w:r w:rsidRPr="000B7A0D">
        <w:rPr>
          <w:rFonts w:ascii="Times New Roman" w:eastAsia="Times New Roman" w:hAnsi="Times New Roman" w:cs="Times New Roman"/>
          <w:color w:val="000000"/>
          <w:sz w:val="26"/>
          <w:szCs w:val="26"/>
          <w:lang w:eastAsia="ru-RU"/>
        </w:rPr>
        <w:br/>
        <w:t>в Красноярском крае;</w:t>
      </w:r>
    </w:p>
    <w:p w:rsidR="00565D25" w:rsidRPr="000B7A0D" w:rsidRDefault="00565D25" w:rsidP="00565D25">
      <w:pPr>
        <w:tabs>
          <w:tab w:val="left" w:pos="1134"/>
        </w:tabs>
        <w:spacing w:after="0" w:line="240" w:lineRule="auto"/>
        <w:ind w:firstLine="851"/>
        <w:contextualSpacing/>
        <w:jc w:val="both"/>
        <w:textAlignment w:val="center"/>
        <w:rPr>
          <w:rFonts w:ascii="Times New Roman" w:eastAsia="Times New Roman" w:hAnsi="Times New Roman" w:cs="Times New Roman"/>
          <w:color w:val="000000"/>
          <w:sz w:val="26"/>
          <w:szCs w:val="26"/>
          <w:lang w:eastAsia="ru-RU"/>
        </w:rPr>
      </w:pPr>
      <w:r w:rsidRPr="000B7A0D">
        <w:rPr>
          <w:rFonts w:ascii="Times New Roman" w:eastAsia="Times New Roman" w:hAnsi="Times New Roman" w:cs="Times New Roman"/>
          <w:color w:val="000000"/>
          <w:sz w:val="26"/>
          <w:szCs w:val="26"/>
          <w:lang w:eastAsia="ru-RU"/>
        </w:rPr>
        <w:t>определено влияние органов власти разного уровня, общественных организаций на развитие конкуренции, конкурентной среды в Красноярском крае;</w:t>
      </w:r>
    </w:p>
    <w:p w:rsidR="00565D25" w:rsidRPr="000B7A0D" w:rsidRDefault="00565D25" w:rsidP="00565D25">
      <w:pPr>
        <w:tabs>
          <w:tab w:val="left" w:pos="1134"/>
        </w:tabs>
        <w:spacing w:after="0" w:line="240" w:lineRule="auto"/>
        <w:ind w:firstLine="851"/>
        <w:contextualSpacing/>
        <w:jc w:val="both"/>
        <w:textAlignment w:val="center"/>
        <w:rPr>
          <w:rFonts w:ascii="Times New Roman" w:eastAsia="Times New Roman" w:hAnsi="Times New Roman" w:cs="Times New Roman"/>
          <w:color w:val="000000"/>
          <w:sz w:val="26"/>
          <w:szCs w:val="26"/>
          <w:lang w:eastAsia="ru-RU"/>
        </w:rPr>
      </w:pPr>
      <w:r w:rsidRPr="000B7A0D">
        <w:rPr>
          <w:rFonts w:ascii="Times New Roman" w:eastAsia="Times New Roman" w:hAnsi="Times New Roman" w:cs="Times New Roman"/>
          <w:color w:val="000000"/>
          <w:sz w:val="26"/>
          <w:szCs w:val="26"/>
          <w:lang w:eastAsia="ru-RU"/>
        </w:rPr>
        <w:t xml:space="preserve">сформирован перечень социально значимых рынков Красноярского края; </w:t>
      </w:r>
    </w:p>
    <w:p w:rsidR="00565D25" w:rsidRPr="000B7A0D" w:rsidRDefault="00565D25" w:rsidP="00565D25">
      <w:pPr>
        <w:tabs>
          <w:tab w:val="left" w:pos="1134"/>
        </w:tabs>
        <w:spacing w:after="0" w:line="240" w:lineRule="auto"/>
        <w:ind w:firstLine="851"/>
        <w:contextualSpacing/>
        <w:jc w:val="both"/>
        <w:textAlignment w:val="center"/>
        <w:rPr>
          <w:rFonts w:ascii="Times New Roman" w:eastAsia="Times New Roman" w:hAnsi="Times New Roman" w:cs="Times New Roman"/>
          <w:color w:val="000000"/>
          <w:sz w:val="26"/>
          <w:szCs w:val="26"/>
          <w:lang w:eastAsia="ru-RU"/>
        </w:rPr>
      </w:pPr>
      <w:r w:rsidRPr="000B7A0D">
        <w:rPr>
          <w:rFonts w:ascii="Times New Roman" w:eastAsia="Times New Roman" w:hAnsi="Times New Roman" w:cs="Times New Roman"/>
          <w:color w:val="000000"/>
          <w:sz w:val="26"/>
          <w:szCs w:val="26"/>
          <w:lang w:eastAsia="ru-RU"/>
        </w:rPr>
        <w:t xml:space="preserve">сформирован перечень перспективных рынков Красноярского края; </w:t>
      </w:r>
    </w:p>
    <w:p w:rsidR="00565D25" w:rsidRPr="000B7A0D" w:rsidRDefault="00565D25" w:rsidP="00565D25">
      <w:pPr>
        <w:tabs>
          <w:tab w:val="left" w:pos="1134"/>
        </w:tabs>
        <w:spacing w:after="0" w:line="240" w:lineRule="auto"/>
        <w:ind w:firstLine="851"/>
        <w:contextualSpacing/>
        <w:jc w:val="both"/>
        <w:textAlignment w:val="center"/>
        <w:rPr>
          <w:rFonts w:ascii="Times New Roman" w:eastAsia="Times New Roman" w:hAnsi="Times New Roman" w:cs="Times New Roman"/>
          <w:color w:val="000000"/>
          <w:sz w:val="26"/>
          <w:szCs w:val="26"/>
          <w:lang w:eastAsia="ru-RU"/>
        </w:rPr>
      </w:pPr>
      <w:r w:rsidRPr="000B7A0D">
        <w:rPr>
          <w:rFonts w:ascii="Times New Roman" w:eastAsia="Times New Roman" w:hAnsi="Times New Roman" w:cs="Times New Roman"/>
          <w:color w:val="000000"/>
          <w:sz w:val="26"/>
          <w:szCs w:val="26"/>
          <w:lang w:eastAsia="ru-RU"/>
        </w:rPr>
        <w:t>исследовано влияние естественных монополий на развитие конкуренции, конкурентной среды в Красноярском крае.</w:t>
      </w:r>
    </w:p>
    <w:p w:rsidR="00565D25" w:rsidRPr="000B7A0D" w:rsidRDefault="00565D25" w:rsidP="00565D25">
      <w:pPr>
        <w:spacing w:after="0" w:line="240" w:lineRule="auto"/>
        <w:ind w:firstLine="709"/>
        <w:jc w:val="both"/>
        <w:rPr>
          <w:rFonts w:ascii="Times New Roman" w:hAnsi="Times New Roman" w:cs="Times New Roman"/>
          <w:sz w:val="26"/>
          <w:szCs w:val="26"/>
        </w:rPr>
      </w:pPr>
      <w:r w:rsidRPr="000B7A0D">
        <w:rPr>
          <w:rFonts w:ascii="Times New Roman" w:hAnsi="Times New Roman" w:cs="Times New Roman"/>
          <w:sz w:val="26"/>
          <w:szCs w:val="26"/>
        </w:rPr>
        <w:t xml:space="preserve">Детальное исследование социально значимых рынков Красноярского края в 2017 году не проводилось, в связи с тем, что перечни социально значимых </w:t>
      </w:r>
      <w:r w:rsidRPr="000B7A0D">
        <w:rPr>
          <w:rFonts w:ascii="Times New Roman" w:hAnsi="Times New Roman" w:cs="Times New Roman"/>
          <w:sz w:val="26"/>
          <w:szCs w:val="26"/>
        </w:rPr>
        <w:br/>
        <w:t>и приоритетных рынков края утверждены в марте 2017 года.</w:t>
      </w:r>
    </w:p>
    <w:p w:rsidR="0055748F" w:rsidRPr="008F2C0D" w:rsidRDefault="0055748F" w:rsidP="0055748F">
      <w:pPr>
        <w:widowControl w:val="0"/>
        <w:shd w:val="clear" w:color="auto" w:fill="FFFFFF"/>
        <w:tabs>
          <w:tab w:val="left" w:pos="9637"/>
        </w:tabs>
        <w:autoSpaceDE w:val="0"/>
        <w:autoSpaceDN w:val="0"/>
        <w:adjustRightInd w:val="0"/>
        <w:spacing w:after="0" w:line="317" w:lineRule="exact"/>
        <w:ind w:left="125" w:right="-2" w:firstLine="701"/>
        <w:jc w:val="both"/>
        <w:rPr>
          <w:rFonts w:ascii="Times New Roman" w:eastAsiaTheme="minorEastAsia" w:hAnsi="Times New Roman" w:cs="Times New Roman"/>
          <w:sz w:val="26"/>
          <w:szCs w:val="26"/>
          <w:lang w:eastAsia="ru-RU"/>
        </w:rPr>
      </w:pPr>
      <w:r w:rsidRPr="000B7A0D">
        <w:rPr>
          <w:rFonts w:ascii="Times New Roman" w:eastAsia="Times New Roman" w:hAnsi="Times New Roman" w:cs="Times New Roman"/>
          <w:spacing w:val="-2"/>
          <w:sz w:val="26"/>
          <w:szCs w:val="26"/>
          <w:lang w:eastAsia="ru-RU"/>
        </w:rPr>
        <w:t xml:space="preserve">По итогам 2017 года: 17% строительных организаций края считают, что </w:t>
      </w:r>
      <w:r w:rsidRPr="000B7A0D">
        <w:rPr>
          <w:rFonts w:ascii="Times New Roman" w:eastAsia="Times New Roman" w:hAnsi="Times New Roman" w:cs="Times New Roman"/>
          <w:sz w:val="26"/>
          <w:szCs w:val="26"/>
          <w:lang w:eastAsia="ru-RU"/>
        </w:rPr>
        <w:t xml:space="preserve">уровень ненадлежащей рекламы снизился; 11,2% - состояние конкурентной </w:t>
      </w:r>
      <w:r w:rsidRPr="000B7A0D">
        <w:rPr>
          <w:rFonts w:ascii="Times New Roman" w:eastAsia="Times New Roman" w:hAnsi="Times New Roman" w:cs="Times New Roman"/>
          <w:spacing w:val="-1"/>
          <w:sz w:val="26"/>
          <w:szCs w:val="26"/>
          <w:lang w:eastAsia="ru-RU"/>
        </w:rPr>
        <w:t xml:space="preserve">среды улучшилось; 7,8% - уровень недобросовестной конкуренции снизился; </w:t>
      </w:r>
      <w:r w:rsidRPr="000B7A0D">
        <w:rPr>
          <w:rFonts w:ascii="Times New Roman" w:eastAsia="Times New Roman" w:hAnsi="Times New Roman" w:cs="Times New Roman"/>
          <w:sz w:val="26"/>
          <w:szCs w:val="26"/>
          <w:lang w:eastAsia="ru-RU"/>
        </w:rPr>
        <w:t xml:space="preserve">свыше 80% строительных организаций оценивают собственную конкурентную среду «без изменений». В 3 квартале 2018 года 75% строительных организаций оценивают </w:t>
      </w:r>
      <w:r w:rsidRPr="000B7A0D">
        <w:rPr>
          <w:rFonts w:ascii="Times New Roman" w:eastAsia="Times New Roman" w:hAnsi="Times New Roman" w:cs="Times New Roman"/>
          <w:sz w:val="26"/>
          <w:szCs w:val="26"/>
          <w:lang w:eastAsia="ru-RU"/>
        </w:rPr>
        <w:lastRenderedPageBreak/>
        <w:t xml:space="preserve">собственную конкурентную среду «без изменений», </w:t>
      </w:r>
      <w:r w:rsidRPr="000B7A0D">
        <w:rPr>
          <w:rFonts w:ascii="Times New Roman" w:eastAsia="Times New Roman" w:hAnsi="Times New Roman" w:cs="Times New Roman"/>
          <w:spacing w:val="-1"/>
          <w:sz w:val="26"/>
          <w:szCs w:val="26"/>
          <w:lang w:eastAsia="ru-RU"/>
        </w:rPr>
        <w:t>15% - «уменьшение (ухудшение)», 10% - «увеличение (улучшение)».</w:t>
      </w:r>
    </w:p>
    <w:p w:rsidR="0055748F" w:rsidRDefault="000B7A0D" w:rsidP="00565D2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rsidR="00D81285" w:rsidRDefault="00D81285" w:rsidP="00565D25">
      <w:pPr>
        <w:spacing w:after="0" w:line="240" w:lineRule="auto"/>
        <w:ind w:firstLine="709"/>
        <w:jc w:val="both"/>
        <w:rPr>
          <w:rFonts w:ascii="Times New Roman" w:hAnsi="Times New Roman" w:cs="Times New Roman"/>
          <w:b/>
          <w:sz w:val="26"/>
          <w:szCs w:val="26"/>
        </w:rPr>
      </w:pPr>
    </w:p>
    <w:p w:rsidR="00E33B8A" w:rsidRPr="00E33B8A" w:rsidRDefault="00E33B8A" w:rsidP="00E4587A">
      <w:pPr>
        <w:pStyle w:val="a3"/>
        <w:numPr>
          <w:ilvl w:val="1"/>
          <w:numId w:val="2"/>
        </w:num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Перспективы развития рынка.</w:t>
      </w:r>
    </w:p>
    <w:p w:rsidR="0055748F" w:rsidRPr="008F2C0D" w:rsidRDefault="0055748F" w:rsidP="00565D25">
      <w:pPr>
        <w:spacing w:after="0" w:line="240" w:lineRule="auto"/>
        <w:ind w:firstLine="709"/>
        <w:jc w:val="both"/>
        <w:rPr>
          <w:rFonts w:ascii="Times New Roman" w:eastAsia="Calibri" w:hAnsi="Times New Roman" w:cs="Times New Roman"/>
          <w:sz w:val="26"/>
          <w:szCs w:val="26"/>
          <w:u w:val="single"/>
        </w:rPr>
      </w:pPr>
    </w:p>
    <w:p w:rsidR="002F44F4" w:rsidRPr="008F18B7" w:rsidRDefault="002F44F4" w:rsidP="00582102">
      <w:pPr>
        <w:spacing w:after="0" w:line="240" w:lineRule="auto"/>
        <w:contextualSpacing/>
        <w:jc w:val="center"/>
        <w:rPr>
          <w:rFonts w:ascii="Times New Roman" w:eastAsia="Calibri" w:hAnsi="Times New Roman" w:cs="Times New Roman"/>
          <w:b/>
          <w:sz w:val="26"/>
          <w:szCs w:val="26"/>
        </w:rPr>
      </w:pPr>
      <w:r w:rsidRPr="008F18B7">
        <w:rPr>
          <w:rFonts w:ascii="Times New Roman" w:eastAsia="Calibri" w:hAnsi="Times New Roman" w:cs="Times New Roman"/>
          <w:b/>
          <w:sz w:val="26"/>
          <w:szCs w:val="26"/>
        </w:rPr>
        <w:t>Ключевые показатели развития</w:t>
      </w:r>
      <w:r w:rsidR="00520D0D" w:rsidRPr="008F18B7">
        <w:rPr>
          <w:rFonts w:ascii="Times New Roman" w:eastAsia="Calibri" w:hAnsi="Times New Roman" w:cs="Times New Roman"/>
          <w:b/>
          <w:sz w:val="26"/>
          <w:szCs w:val="26"/>
        </w:rPr>
        <w:t xml:space="preserve"> конкуренции в Таймырском Долгано-Ненецком муниципальном районе</w:t>
      </w:r>
      <w:r w:rsidR="00EF570D" w:rsidRPr="008F18B7">
        <w:rPr>
          <w:rFonts w:ascii="Times New Roman" w:eastAsia="Calibri" w:hAnsi="Times New Roman" w:cs="Times New Roman"/>
          <w:b/>
          <w:sz w:val="26"/>
          <w:szCs w:val="26"/>
        </w:rPr>
        <w:t xml:space="preserve"> до 2022 года, по годам</w:t>
      </w:r>
    </w:p>
    <w:p w:rsidR="000D037B" w:rsidRPr="008F2C0D" w:rsidRDefault="000D037B" w:rsidP="00193671">
      <w:pPr>
        <w:spacing w:after="0" w:line="240" w:lineRule="auto"/>
        <w:contextualSpacing/>
        <w:jc w:val="both"/>
        <w:rPr>
          <w:rFonts w:ascii="Times New Roman" w:eastAsia="Calibri" w:hAnsi="Times New Roman" w:cs="Times New Roman"/>
          <w:sz w:val="26"/>
          <w:szCs w:val="26"/>
        </w:rPr>
      </w:pPr>
    </w:p>
    <w:tbl>
      <w:tblPr>
        <w:tblStyle w:val="12"/>
        <w:tblW w:w="10270" w:type="dxa"/>
        <w:tblLayout w:type="fixed"/>
        <w:tblLook w:val="04A0" w:firstRow="1" w:lastRow="0" w:firstColumn="1" w:lastColumn="0" w:noHBand="0" w:noVBand="1"/>
      </w:tblPr>
      <w:tblGrid>
        <w:gridCol w:w="534"/>
        <w:gridCol w:w="4219"/>
        <w:gridCol w:w="1417"/>
        <w:gridCol w:w="1418"/>
        <w:gridCol w:w="1417"/>
        <w:gridCol w:w="1265"/>
      </w:tblGrid>
      <w:tr w:rsidR="002F44F4" w:rsidRPr="008F2C0D" w:rsidTr="00F00B8B">
        <w:tc>
          <w:tcPr>
            <w:tcW w:w="534" w:type="dxa"/>
            <w:vMerge w:val="restart"/>
            <w:tcBorders>
              <w:top w:val="single" w:sz="4" w:space="0" w:color="auto"/>
              <w:left w:val="single" w:sz="4" w:space="0" w:color="auto"/>
              <w:bottom w:val="single" w:sz="4" w:space="0" w:color="auto"/>
              <w:right w:val="single" w:sz="4" w:space="0" w:color="auto"/>
            </w:tcBorders>
            <w:hideMark/>
          </w:tcPr>
          <w:p w:rsidR="002F44F4" w:rsidRPr="00F00B8B" w:rsidRDefault="002F44F4" w:rsidP="001479C4">
            <w:pPr>
              <w:jc w:val="center"/>
              <w:rPr>
                <w:rFonts w:ascii="Times New Roman" w:hAnsi="Times New Roman"/>
                <w:sz w:val="24"/>
                <w:szCs w:val="24"/>
              </w:rPr>
            </w:pPr>
            <w:r w:rsidRPr="00F00B8B">
              <w:rPr>
                <w:rFonts w:ascii="Times New Roman" w:hAnsi="Times New Roman"/>
                <w:sz w:val="24"/>
                <w:szCs w:val="24"/>
              </w:rPr>
              <w:t>№ п/п</w:t>
            </w:r>
          </w:p>
        </w:tc>
        <w:tc>
          <w:tcPr>
            <w:tcW w:w="4219" w:type="dxa"/>
            <w:vMerge w:val="restart"/>
            <w:tcBorders>
              <w:top w:val="single" w:sz="4" w:space="0" w:color="auto"/>
              <w:left w:val="single" w:sz="4" w:space="0" w:color="auto"/>
              <w:bottom w:val="single" w:sz="4" w:space="0" w:color="auto"/>
              <w:right w:val="single" w:sz="4" w:space="0" w:color="auto"/>
            </w:tcBorders>
            <w:hideMark/>
          </w:tcPr>
          <w:p w:rsidR="002F44F4" w:rsidRPr="008F2C0D" w:rsidRDefault="002F44F4" w:rsidP="001479C4">
            <w:pPr>
              <w:jc w:val="center"/>
              <w:rPr>
                <w:rFonts w:ascii="Times New Roman" w:hAnsi="Times New Roman"/>
                <w:sz w:val="26"/>
                <w:szCs w:val="26"/>
              </w:rPr>
            </w:pPr>
            <w:r w:rsidRPr="008F2C0D">
              <w:rPr>
                <w:rFonts w:ascii="Times New Roman" w:hAnsi="Times New Roman"/>
                <w:sz w:val="26"/>
                <w:szCs w:val="26"/>
              </w:rPr>
              <w:t>Ключевой показатель</w:t>
            </w:r>
          </w:p>
        </w:tc>
        <w:tc>
          <w:tcPr>
            <w:tcW w:w="5517" w:type="dxa"/>
            <w:gridSpan w:val="4"/>
            <w:tcBorders>
              <w:top w:val="single" w:sz="4" w:space="0" w:color="auto"/>
              <w:left w:val="single" w:sz="4" w:space="0" w:color="auto"/>
              <w:bottom w:val="single" w:sz="4" w:space="0" w:color="auto"/>
              <w:right w:val="single" w:sz="4" w:space="0" w:color="auto"/>
            </w:tcBorders>
            <w:hideMark/>
          </w:tcPr>
          <w:p w:rsidR="002F44F4" w:rsidRPr="008F2C0D" w:rsidRDefault="002F44F4" w:rsidP="001479C4">
            <w:pPr>
              <w:jc w:val="center"/>
              <w:rPr>
                <w:rFonts w:ascii="Times New Roman" w:hAnsi="Times New Roman"/>
                <w:sz w:val="26"/>
                <w:szCs w:val="26"/>
              </w:rPr>
            </w:pPr>
            <w:r w:rsidRPr="008F2C0D">
              <w:rPr>
                <w:rFonts w:ascii="Times New Roman" w:hAnsi="Times New Roman"/>
                <w:sz w:val="26"/>
                <w:szCs w:val="26"/>
              </w:rPr>
              <w:t>Годы</w:t>
            </w:r>
          </w:p>
        </w:tc>
      </w:tr>
      <w:tr w:rsidR="002F44F4" w:rsidRPr="008F2C0D" w:rsidTr="00F00B8B">
        <w:tc>
          <w:tcPr>
            <w:tcW w:w="534" w:type="dxa"/>
            <w:vMerge/>
            <w:tcBorders>
              <w:top w:val="single" w:sz="4" w:space="0" w:color="auto"/>
              <w:left w:val="single" w:sz="4" w:space="0" w:color="auto"/>
              <w:bottom w:val="single" w:sz="4" w:space="0" w:color="auto"/>
              <w:right w:val="single" w:sz="4" w:space="0" w:color="auto"/>
            </w:tcBorders>
            <w:vAlign w:val="center"/>
            <w:hideMark/>
          </w:tcPr>
          <w:p w:rsidR="002F44F4" w:rsidRPr="00F00B8B" w:rsidRDefault="002F44F4" w:rsidP="001479C4">
            <w:pPr>
              <w:rPr>
                <w:rFonts w:ascii="Times New Roman" w:hAnsi="Times New Roman"/>
                <w:sz w:val="24"/>
                <w:szCs w:val="24"/>
              </w:rPr>
            </w:pPr>
          </w:p>
        </w:tc>
        <w:tc>
          <w:tcPr>
            <w:tcW w:w="4219" w:type="dxa"/>
            <w:vMerge/>
            <w:tcBorders>
              <w:top w:val="single" w:sz="4" w:space="0" w:color="auto"/>
              <w:left w:val="single" w:sz="4" w:space="0" w:color="auto"/>
              <w:bottom w:val="single" w:sz="4" w:space="0" w:color="auto"/>
              <w:right w:val="single" w:sz="4" w:space="0" w:color="auto"/>
            </w:tcBorders>
            <w:vAlign w:val="center"/>
            <w:hideMark/>
          </w:tcPr>
          <w:p w:rsidR="002F44F4" w:rsidRPr="008F2C0D" w:rsidRDefault="002F44F4" w:rsidP="001479C4">
            <w:pPr>
              <w:rPr>
                <w:rFonts w:ascii="Times New Roman" w:hAnsi="Times New Roman"/>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rsidR="002F44F4" w:rsidRPr="00F00B8B" w:rsidRDefault="002F44F4" w:rsidP="001479C4">
            <w:pPr>
              <w:jc w:val="center"/>
              <w:rPr>
                <w:rFonts w:ascii="Times New Roman" w:hAnsi="Times New Roman"/>
              </w:rPr>
            </w:pPr>
            <w:r w:rsidRPr="00F00B8B">
              <w:rPr>
                <w:rFonts w:ascii="Times New Roman" w:hAnsi="Times New Roman"/>
              </w:rPr>
              <w:t>01.01.2019</w:t>
            </w:r>
          </w:p>
        </w:tc>
        <w:tc>
          <w:tcPr>
            <w:tcW w:w="1418" w:type="dxa"/>
            <w:tcBorders>
              <w:top w:val="single" w:sz="4" w:space="0" w:color="auto"/>
              <w:left w:val="single" w:sz="4" w:space="0" w:color="auto"/>
              <w:bottom w:val="single" w:sz="4" w:space="0" w:color="auto"/>
              <w:right w:val="single" w:sz="4" w:space="0" w:color="auto"/>
            </w:tcBorders>
            <w:hideMark/>
          </w:tcPr>
          <w:p w:rsidR="002F44F4" w:rsidRPr="00F00B8B" w:rsidRDefault="002F44F4" w:rsidP="001479C4">
            <w:pPr>
              <w:jc w:val="center"/>
              <w:rPr>
                <w:rFonts w:ascii="Times New Roman" w:hAnsi="Times New Roman"/>
              </w:rPr>
            </w:pPr>
            <w:r w:rsidRPr="00F00B8B">
              <w:rPr>
                <w:rFonts w:ascii="Times New Roman" w:hAnsi="Times New Roman"/>
              </w:rPr>
              <w:t>01.01.2020</w:t>
            </w:r>
          </w:p>
        </w:tc>
        <w:tc>
          <w:tcPr>
            <w:tcW w:w="1417" w:type="dxa"/>
            <w:tcBorders>
              <w:top w:val="single" w:sz="4" w:space="0" w:color="auto"/>
              <w:left w:val="single" w:sz="4" w:space="0" w:color="auto"/>
              <w:bottom w:val="single" w:sz="4" w:space="0" w:color="auto"/>
              <w:right w:val="single" w:sz="4" w:space="0" w:color="auto"/>
            </w:tcBorders>
            <w:hideMark/>
          </w:tcPr>
          <w:p w:rsidR="002F44F4" w:rsidRPr="00F00B8B" w:rsidRDefault="002F44F4" w:rsidP="001479C4">
            <w:pPr>
              <w:jc w:val="center"/>
              <w:rPr>
                <w:rFonts w:ascii="Times New Roman" w:hAnsi="Times New Roman"/>
              </w:rPr>
            </w:pPr>
            <w:r w:rsidRPr="00F00B8B">
              <w:rPr>
                <w:rFonts w:ascii="Times New Roman" w:hAnsi="Times New Roman"/>
              </w:rPr>
              <w:t>01.01.2021</w:t>
            </w:r>
          </w:p>
        </w:tc>
        <w:tc>
          <w:tcPr>
            <w:tcW w:w="1265" w:type="dxa"/>
            <w:tcBorders>
              <w:top w:val="single" w:sz="4" w:space="0" w:color="auto"/>
              <w:left w:val="single" w:sz="4" w:space="0" w:color="auto"/>
              <w:bottom w:val="single" w:sz="4" w:space="0" w:color="auto"/>
              <w:right w:val="single" w:sz="4" w:space="0" w:color="auto"/>
            </w:tcBorders>
            <w:hideMark/>
          </w:tcPr>
          <w:p w:rsidR="002F44F4" w:rsidRPr="00F00B8B" w:rsidRDefault="002F44F4" w:rsidP="001479C4">
            <w:pPr>
              <w:jc w:val="center"/>
              <w:rPr>
                <w:rFonts w:ascii="Times New Roman" w:hAnsi="Times New Roman"/>
              </w:rPr>
            </w:pPr>
            <w:r w:rsidRPr="00F00B8B">
              <w:rPr>
                <w:rFonts w:ascii="Times New Roman" w:hAnsi="Times New Roman"/>
              </w:rPr>
              <w:t>01.01.2022</w:t>
            </w:r>
          </w:p>
        </w:tc>
      </w:tr>
      <w:tr w:rsidR="00193671" w:rsidRPr="008F2C0D" w:rsidTr="00F00B8B">
        <w:tc>
          <w:tcPr>
            <w:tcW w:w="534" w:type="dxa"/>
            <w:tcBorders>
              <w:top w:val="single" w:sz="4" w:space="0" w:color="auto"/>
              <w:left w:val="single" w:sz="4" w:space="0" w:color="auto"/>
              <w:bottom w:val="single" w:sz="4" w:space="0" w:color="auto"/>
              <w:right w:val="single" w:sz="4" w:space="0" w:color="auto"/>
            </w:tcBorders>
            <w:hideMark/>
          </w:tcPr>
          <w:p w:rsidR="00193671" w:rsidRPr="00F00B8B" w:rsidRDefault="00193671" w:rsidP="001479C4">
            <w:pPr>
              <w:jc w:val="center"/>
              <w:rPr>
                <w:rFonts w:ascii="Times New Roman" w:eastAsia="Times New Roman" w:hAnsi="Times New Roman"/>
                <w:color w:val="000000"/>
                <w:sz w:val="24"/>
                <w:szCs w:val="24"/>
              </w:rPr>
            </w:pPr>
            <w:r w:rsidRPr="00F00B8B">
              <w:rPr>
                <w:rFonts w:ascii="Times New Roman" w:eastAsia="Times New Roman" w:hAnsi="Times New Roman"/>
                <w:color w:val="000000"/>
                <w:sz w:val="24"/>
                <w:szCs w:val="24"/>
              </w:rPr>
              <w:t>1</w:t>
            </w:r>
          </w:p>
        </w:tc>
        <w:tc>
          <w:tcPr>
            <w:tcW w:w="4219" w:type="dxa"/>
            <w:tcBorders>
              <w:top w:val="single" w:sz="4" w:space="0" w:color="auto"/>
              <w:left w:val="single" w:sz="4" w:space="0" w:color="auto"/>
              <w:bottom w:val="single" w:sz="4" w:space="0" w:color="auto"/>
              <w:right w:val="single" w:sz="4" w:space="0" w:color="auto"/>
            </w:tcBorders>
            <w:hideMark/>
          </w:tcPr>
          <w:p w:rsidR="00193671" w:rsidRPr="00F00B8B" w:rsidRDefault="00193671" w:rsidP="006370E1">
            <w:pPr>
              <w:rPr>
                <w:rFonts w:ascii="Times New Roman" w:eastAsia="Times New Roman" w:hAnsi="Times New Roman"/>
                <w:sz w:val="24"/>
                <w:szCs w:val="24"/>
              </w:rPr>
            </w:pPr>
            <w:r w:rsidRPr="00F00B8B">
              <w:rPr>
                <w:rFonts w:ascii="Times New Roman" w:eastAsia="Times New Roman" w:hAnsi="Times New Roman"/>
                <w:sz w:val="24"/>
                <w:szCs w:val="24"/>
              </w:rPr>
              <w:t>розничная торговля лекарственными препаратами, медицинскими изделиями и сопутствующими товарами</w:t>
            </w:r>
            <w:r w:rsidR="00F00B8B" w:rsidRPr="00F00B8B">
              <w:rPr>
                <w:rFonts w:ascii="Times New Roman" w:eastAsia="Times New Roman" w:hAnsi="Times New Roman"/>
                <w:sz w:val="24"/>
                <w:szCs w:val="24"/>
              </w:rPr>
              <w:t>, %</w:t>
            </w:r>
          </w:p>
        </w:tc>
        <w:tc>
          <w:tcPr>
            <w:tcW w:w="1417" w:type="dxa"/>
            <w:tcBorders>
              <w:top w:val="single" w:sz="4" w:space="0" w:color="auto"/>
              <w:left w:val="single" w:sz="4" w:space="0" w:color="auto"/>
              <w:bottom w:val="single" w:sz="4" w:space="0" w:color="auto"/>
              <w:right w:val="single" w:sz="4" w:space="0" w:color="auto"/>
            </w:tcBorders>
          </w:tcPr>
          <w:p w:rsidR="00193671" w:rsidRPr="00F00B8B" w:rsidRDefault="00F00B8B" w:rsidP="00914524">
            <w:pPr>
              <w:jc w:val="center"/>
              <w:rPr>
                <w:rFonts w:ascii="Times New Roman" w:hAnsi="Times New Roman"/>
                <w:sz w:val="24"/>
                <w:szCs w:val="24"/>
              </w:rPr>
            </w:pPr>
            <w:r w:rsidRPr="00F00B8B">
              <w:rPr>
                <w:rFonts w:ascii="Times New Roman" w:hAnsi="Times New Roman"/>
                <w:sz w:val="24"/>
                <w:szCs w:val="24"/>
              </w:rPr>
              <w:t xml:space="preserve">22 </w:t>
            </w:r>
          </w:p>
        </w:tc>
        <w:tc>
          <w:tcPr>
            <w:tcW w:w="1418" w:type="dxa"/>
            <w:tcBorders>
              <w:top w:val="single" w:sz="4" w:space="0" w:color="auto"/>
              <w:left w:val="single" w:sz="4" w:space="0" w:color="auto"/>
              <w:bottom w:val="single" w:sz="4" w:space="0" w:color="auto"/>
              <w:right w:val="single" w:sz="4" w:space="0" w:color="auto"/>
            </w:tcBorders>
          </w:tcPr>
          <w:p w:rsidR="00193671" w:rsidRPr="00F00B8B" w:rsidRDefault="00F00B8B" w:rsidP="00914524">
            <w:pPr>
              <w:jc w:val="center"/>
              <w:rPr>
                <w:rFonts w:ascii="Times New Roman" w:hAnsi="Times New Roman"/>
                <w:sz w:val="24"/>
                <w:szCs w:val="24"/>
              </w:rPr>
            </w:pPr>
            <w:r w:rsidRPr="00F00B8B">
              <w:rPr>
                <w:rFonts w:ascii="Times New Roman" w:hAnsi="Times New Roman"/>
                <w:sz w:val="24"/>
                <w:szCs w:val="24"/>
              </w:rPr>
              <w:t>22</w:t>
            </w:r>
          </w:p>
        </w:tc>
        <w:tc>
          <w:tcPr>
            <w:tcW w:w="1417" w:type="dxa"/>
            <w:tcBorders>
              <w:top w:val="single" w:sz="4" w:space="0" w:color="auto"/>
              <w:left w:val="single" w:sz="4" w:space="0" w:color="auto"/>
              <w:bottom w:val="single" w:sz="4" w:space="0" w:color="auto"/>
              <w:right w:val="single" w:sz="4" w:space="0" w:color="auto"/>
            </w:tcBorders>
          </w:tcPr>
          <w:p w:rsidR="00193671" w:rsidRPr="00F00B8B" w:rsidRDefault="00F00B8B" w:rsidP="00914524">
            <w:pPr>
              <w:jc w:val="center"/>
              <w:rPr>
                <w:rFonts w:ascii="Times New Roman" w:hAnsi="Times New Roman"/>
                <w:sz w:val="24"/>
                <w:szCs w:val="24"/>
              </w:rPr>
            </w:pPr>
            <w:r w:rsidRPr="00F00B8B">
              <w:rPr>
                <w:rFonts w:ascii="Times New Roman" w:eastAsia="Times New Roman" w:hAnsi="Times New Roman"/>
                <w:sz w:val="24"/>
                <w:szCs w:val="24"/>
              </w:rPr>
              <w:t>30</w:t>
            </w:r>
          </w:p>
        </w:tc>
        <w:tc>
          <w:tcPr>
            <w:tcW w:w="1265" w:type="dxa"/>
            <w:tcBorders>
              <w:top w:val="single" w:sz="4" w:space="0" w:color="auto"/>
              <w:left w:val="single" w:sz="4" w:space="0" w:color="auto"/>
              <w:bottom w:val="single" w:sz="4" w:space="0" w:color="auto"/>
              <w:right w:val="single" w:sz="4" w:space="0" w:color="auto"/>
            </w:tcBorders>
            <w:hideMark/>
          </w:tcPr>
          <w:p w:rsidR="00193671" w:rsidRPr="008F2C0D" w:rsidRDefault="00F00B8B" w:rsidP="006370E1">
            <w:pPr>
              <w:jc w:val="center"/>
              <w:rPr>
                <w:rFonts w:ascii="Times New Roman" w:eastAsia="Times New Roman" w:hAnsi="Times New Roman"/>
                <w:sz w:val="26"/>
                <w:szCs w:val="26"/>
              </w:rPr>
            </w:pPr>
            <w:r>
              <w:rPr>
                <w:rFonts w:ascii="Times New Roman" w:eastAsia="Times New Roman" w:hAnsi="Times New Roman"/>
                <w:sz w:val="26"/>
                <w:szCs w:val="26"/>
              </w:rPr>
              <w:t>60</w:t>
            </w:r>
          </w:p>
        </w:tc>
      </w:tr>
      <w:tr w:rsidR="00F00B8B" w:rsidRPr="008F2C0D" w:rsidTr="00F00B8B">
        <w:tc>
          <w:tcPr>
            <w:tcW w:w="534" w:type="dxa"/>
            <w:tcBorders>
              <w:top w:val="single" w:sz="4" w:space="0" w:color="auto"/>
              <w:left w:val="single" w:sz="4" w:space="0" w:color="auto"/>
              <w:bottom w:val="single" w:sz="4" w:space="0" w:color="auto"/>
              <w:right w:val="single" w:sz="4" w:space="0" w:color="auto"/>
            </w:tcBorders>
          </w:tcPr>
          <w:p w:rsidR="00F00B8B" w:rsidRPr="00F00B8B" w:rsidRDefault="00F259D2" w:rsidP="00B2251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4219" w:type="dxa"/>
            <w:tcBorders>
              <w:top w:val="single" w:sz="4" w:space="0" w:color="auto"/>
              <w:left w:val="single" w:sz="4" w:space="0" w:color="auto"/>
              <w:bottom w:val="single" w:sz="4" w:space="0" w:color="auto"/>
              <w:right w:val="single" w:sz="4" w:space="0" w:color="auto"/>
            </w:tcBorders>
            <w:hideMark/>
          </w:tcPr>
          <w:p w:rsidR="00F00B8B" w:rsidRPr="00F00B8B" w:rsidRDefault="00F00B8B" w:rsidP="00B22513">
            <w:pPr>
              <w:rPr>
                <w:rFonts w:ascii="Times New Roman" w:eastAsia="Times New Roman" w:hAnsi="Times New Roman"/>
                <w:color w:val="000000"/>
                <w:sz w:val="24"/>
                <w:szCs w:val="24"/>
              </w:rPr>
            </w:pPr>
            <w:r w:rsidRPr="00F00B8B">
              <w:rPr>
                <w:rFonts w:ascii="Times New Roman" w:eastAsia="Times New Roman" w:hAnsi="Times New Roman"/>
                <w:color w:val="000000"/>
                <w:sz w:val="24"/>
                <w:szCs w:val="24"/>
              </w:rPr>
              <w:t>вылов водных биоресурсов</w:t>
            </w:r>
            <w:r>
              <w:rPr>
                <w:rFonts w:ascii="Times New Roman" w:eastAsia="Times New Roman" w:hAnsi="Times New Roman"/>
                <w:color w:val="000000"/>
                <w:sz w:val="24"/>
                <w:szCs w:val="24"/>
              </w:rPr>
              <w:t>, %</w:t>
            </w:r>
          </w:p>
        </w:tc>
        <w:tc>
          <w:tcPr>
            <w:tcW w:w="1417" w:type="dxa"/>
            <w:tcBorders>
              <w:top w:val="single" w:sz="4" w:space="0" w:color="auto"/>
              <w:left w:val="single" w:sz="4" w:space="0" w:color="auto"/>
              <w:bottom w:val="single" w:sz="4" w:space="0" w:color="auto"/>
              <w:right w:val="single" w:sz="4" w:space="0" w:color="auto"/>
            </w:tcBorders>
          </w:tcPr>
          <w:p w:rsidR="00F00B8B" w:rsidRPr="00F00B8B" w:rsidRDefault="00F00B8B" w:rsidP="00F00B8B">
            <w:pPr>
              <w:jc w:val="center"/>
              <w:rPr>
                <w:sz w:val="24"/>
                <w:szCs w:val="24"/>
              </w:rPr>
            </w:pPr>
            <w:r w:rsidRPr="00F00B8B">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F00B8B" w:rsidRPr="00F00B8B" w:rsidRDefault="00F00B8B" w:rsidP="00F00B8B">
            <w:pPr>
              <w:jc w:val="center"/>
              <w:rPr>
                <w:sz w:val="24"/>
                <w:szCs w:val="24"/>
              </w:rPr>
            </w:pPr>
            <w:r w:rsidRPr="00F00B8B">
              <w:rPr>
                <w:rFonts w:ascii="Times New Roman" w:hAnsi="Times New Roman"/>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F00B8B" w:rsidRPr="00F00B8B" w:rsidRDefault="00F00B8B" w:rsidP="00F00B8B">
            <w:pPr>
              <w:jc w:val="center"/>
              <w:rPr>
                <w:sz w:val="24"/>
                <w:szCs w:val="24"/>
              </w:rPr>
            </w:pPr>
            <w:r w:rsidRPr="00F00B8B">
              <w:rPr>
                <w:rFonts w:ascii="Times New Roman" w:hAnsi="Times New Roman"/>
                <w:sz w:val="24"/>
                <w:szCs w:val="24"/>
              </w:rPr>
              <w:t>100</w:t>
            </w:r>
          </w:p>
        </w:tc>
        <w:tc>
          <w:tcPr>
            <w:tcW w:w="1265" w:type="dxa"/>
            <w:tcBorders>
              <w:top w:val="single" w:sz="4" w:space="0" w:color="auto"/>
              <w:left w:val="single" w:sz="4" w:space="0" w:color="auto"/>
              <w:bottom w:val="single" w:sz="4" w:space="0" w:color="auto"/>
              <w:right w:val="single" w:sz="4" w:space="0" w:color="auto"/>
            </w:tcBorders>
          </w:tcPr>
          <w:p w:rsidR="00F00B8B" w:rsidRDefault="00F00B8B" w:rsidP="00F00B8B">
            <w:pPr>
              <w:jc w:val="center"/>
            </w:pPr>
            <w:r w:rsidRPr="00753F27">
              <w:rPr>
                <w:rFonts w:ascii="Times New Roman" w:hAnsi="Times New Roman"/>
                <w:sz w:val="26"/>
                <w:szCs w:val="26"/>
              </w:rPr>
              <w:t>100</w:t>
            </w:r>
          </w:p>
        </w:tc>
      </w:tr>
      <w:tr w:rsidR="00F00B8B" w:rsidRPr="008F2C0D" w:rsidTr="00F00B8B">
        <w:tc>
          <w:tcPr>
            <w:tcW w:w="534" w:type="dxa"/>
            <w:tcBorders>
              <w:top w:val="single" w:sz="4" w:space="0" w:color="auto"/>
              <w:left w:val="single" w:sz="4" w:space="0" w:color="auto"/>
              <w:bottom w:val="single" w:sz="4" w:space="0" w:color="auto"/>
              <w:right w:val="single" w:sz="4" w:space="0" w:color="auto"/>
            </w:tcBorders>
          </w:tcPr>
          <w:p w:rsidR="00F00B8B" w:rsidRPr="00F00B8B" w:rsidRDefault="00F259D2" w:rsidP="00B2251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4219" w:type="dxa"/>
            <w:tcBorders>
              <w:top w:val="single" w:sz="4" w:space="0" w:color="auto"/>
              <w:left w:val="single" w:sz="4" w:space="0" w:color="auto"/>
              <w:bottom w:val="single" w:sz="4" w:space="0" w:color="auto"/>
              <w:right w:val="single" w:sz="4" w:space="0" w:color="auto"/>
            </w:tcBorders>
            <w:hideMark/>
          </w:tcPr>
          <w:p w:rsidR="00F00B8B" w:rsidRPr="00F00B8B" w:rsidRDefault="00F00B8B" w:rsidP="00B22513">
            <w:pPr>
              <w:rPr>
                <w:rFonts w:ascii="Times New Roman" w:eastAsia="Times New Roman" w:hAnsi="Times New Roman"/>
                <w:color w:val="000000"/>
                <w:sz w:val="24"/>
                <w:szCs w:val="24"/>
              </w:rPr>
            </w:pPr>
            <w:r w:rsidRPr="00F00B8B">
              <w:rPr>
                <w:rFonts w:ascii="Times New Roman" w:eastAsia="Times New Roman" w:hAnsi="Times New Roman"/>
                <w:color w:val="000000"/>
                <w:sz w:val="24"/>
                <w:szCs w:val="24"/>
              </w:rPr>
              <w:t>переработка водных биоресурсов</w:t>
            </w:r>
            <w:r>
              <w:rPr>
                <w:rFonts w:ascii="Times New Roman" w:eastAsia="Times New Roman" w:hAnsi="Times New Roman"/>
                <w:color w:val="000000"/>
                <w:sz w:val="24"/>
                <w:szCs w:val="24"/>
              </w:rPr>
              <w:t>, %</w:t>
            </w:r>
          </w:p>
        </w:tc>
        <w:tc>
          <w:tcPr>
            <w:tcW w:w="1417" w:type="dxa"/>
            <w:tcBorders>
              <w:top w:val="single" w:sz="4" w:space="0" w:color="auto"/>
              <w:left w:val="single" w:sz="4" w:space="0" w:color="auto"/>
              <w:bottom w:val="single" w:sz="4" w:space="0" w:color="auto"/>
              <w:right w:val="single" w:sz="4" w:space="0" w:color="auto"/>
            </w:tcBorders>
            <w:hideMark/>
          </w:tcPr>
          <w:p w:rsidR="00F00B8B" w:rsidRPr="00F00B8B" w:rsidRDefault="00F00B8B" w:rsidP="00F00B8B">
            <w:pPr>
              <w:jc w:val="center"/>
              <w:rPr>
                <w:sz w:val="24"/>
                <w:szCs w:val="24"/>
              </w:rPr>
            </w:pPr>
            <w:r w:rsidRPr="00F00B8B">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F00B8B" w:rsidRPr="00F00B8B" w:rsidRDefault="00F00B8B" w:rsidP="00F00B8B">
            <w:pPr>
              <w:jc w:val="center"/>
              <w:rPr>
                <w:sz w:val="24"/>
                <w:szCs w:val="24"/>
              </w:rPr>
            </w:pPr>
            <w:r w:rsidRPr="00F00B8B">
              <w:rPr>
                <w:rFonts w:ascii="Times New Roman" w:hAnsi="Times New Roman"/>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F00B8B" w:rsidRPr="00F00B8B" w:rsidRDefault="00F00B8B" w:rsidP="00F00B8B">
            <w:pPr>
              <w:jc w:val="center"/>
              <w:rPr>
                <w:sz w:val="24"/>
                <w:szCs w:val="24"/>
              </w:rPr>
            </w:pPr>
            <w:r w:rsidRPr="00F00B8B">
              <w:rPr>
                <w:rFonts w:ascii="Times New Roman" w:hAnsi="Times New Roman"/>
                <w:sz w:val="24"/>
                <w:szCs w:val="24"/>
              </w:rPr>
              <w:t>100</w:t>
            </w:r>
          </w:p>
        </w:tc>
        <w:tc>
          <w:tcPr>
            <w:tcW w:w="1265" w:type="dxa"/>
            <w:tcBorders>
              <w:top w:val="single" w:sz="4" w:space="0" w:color="auto"/>
              <w:left w:val="single" w:sz="4" w:space="0" w:color="auto"/>
              <w:bottom w:val="single" w:sz="4" w:space="0" w:color="auto"/>
              <w:right w:val="single" w:sz="4" w:space="0" w:color="auto"/>
            </w:tcBorders>
          </w:tcPr>
          <w:p w:rsidR="00F00B8B" w:rsidRDefault="00F00B8B" w:rsidP="00F00B8B">
            <w:pPr>
              <w:jc w:val="center"/>
            </w:pPr>
            <w:r w:rsidRPr="00753F27">
              <w:rPr>
                <w:rFonts w:ascii="Times New Roman" w:hAnsi="Times New Roman"/>
                <w:sz w:val="26"/>
                <w:szCs w:val="26"/>
              </w:rPr>
              <w:t>100</w:t>
            </w:r>
          </w:p>
        </w:tc>
      </w:tr>
      <w:tr w:rsidR="007050AA" w:rsidRPr="008F2C0D" w:rsidTr="00F00B8B">
        <w:tc>
          <w:tcPr>
            <w:tcW w:w="534" w:type="dxa"/>
            <w:tcBorders>
              <w:top w:val="single" w:sz="4" w:space="0" w:color="auto"/>
              <w:left w:val="single" w:sz="4" w:space="0" w:color="auto"/>
              <w:bottom w:val="single" w:sz="4" w:space="0" w:color="auto"/>
              <w:right w:val="single" w:sz="4" w:space="0" w:color="auto"/>
            </w:tcBorders>
          </w:tcPr>
          <w:p w:rsidR="007050AA" w:rsidRPr="007050AA" w:rsidRDefault="00F259D2" w:rsidP="001479C4">
            <w:pPr>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w:t>
            </w:r>
          </w:p>
        </w:tc>
        <w:tc>
          <w:tcPr>
            <w:tcW w:w="4219" w:type="dxa"/>
            <w:tcBorders>
              <w:top w:val="single" w:sz="4" w:space="0" w:color="auto"/>
              <w:left w:val="single" w:sz="4" w:space="0" w:color="auto"/>
              <w:bottom w:val="single" w:sz="4" w:space="0" w:color="auto"/>
              <w:right w:val="single" w:sz="4" w:space="0" w:color="auto"/>
            </w:tcBorders>
            <w:hideMark/>
          </w:tcPr>
          <w:p w:rsidR="007050AA" w:rsidRPr="007050AA" w:rsidRDefault="007050AA" w:rsidP="006370E1">
            <w:pPr>
              <w:rPr>
                <w:rFonts w:ascii="Times New Roman" w:eastAsia="Times New Roman" w:hAnsi="Times New Roman"/>
                <w:color w:val="000000"/>
                <w:sz w:val="26"/>
                <w:szCs w:val="26"/>
              </w:rPr>
            </w:pPr>
            <w:r w:rsidRPr="007050AA">
              <w:rPr>
                <w:rFonts w:ascii="Times New Roman" w:eastAsia="Times New Roman" w:hAnsi="Times New Roman"/>
                <w:color w:val="000000"/>
                <w:sz w:val="26"/>
                <w:szCs w:val="26"/>
              </w:rPr>
              <w:t>легкая промышленность</w:t>
            </w:r>
            <w:r>
              <w:rPr>
                <w:rFonts w:ascii="Times New Roman" w:eastAsia="Times New Roman" w:hAnsi="Times New Roman"/>
                <w:color w:val="000000"/>
                <w:sz w:val="26"/>
                <w:szCs w:val="26"/>
              </w:rPr>
              <w:t>, %</w:t>
            </w:r>
          </w:p>
        </w:tc>
        <w:tc>
          <w:tcPr>
            <w:tcW w:w="1417" w:type="dxa"/>
            <w:tcBorders>
              <w:top w:val="single" w:sz="4" w:space="0" w:color="auto"/>
              <w:left w:val="single" w:sz="4" w:space="0" w:color="auto"/>
              <w:bottom w:val="single" w:sz="4" w:space="0" w:color="auto"/>
              <w:right w:val="single" w:sz="4" w:space="0" w:color="auto"/>
            </w:tcBorders>
          </w:tcPr>
          <w:p w:rsidR="007050AA" w:rsidRDefault="007050AA" w:rsidP="007050AA">
            <w:pPr>
              <w:jc w:val="center"/>
            </w:pPr>
            <w:r w:rsidRPr="00C5614D">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7050AA" w:rsidRDefault="007050AA" w:rsidP="007050AA">
            <w:pPr>
              <w:jc w:val="center"/>
            </w:pPr>
            <w:r w:rsidRPr="00C5614D">
              <w:rPr>
                <w:rFonts w:ascii="Times New Roman" w:hAnsi="Times New Roman"/>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7050AA" w:rsidRDefault="007050AA" w:rsidP="007050AA">
            <w:pPr>
              <w:jc w:val="center"/>
            </w:pPr>
            <w:r w:rsidRPr="00C5614D">
              <w:rPr>
                <w:rFonts w:ascii="Times New Roman" w:hAnsi="Times New Roman"/>
                <w:sz w:val="24"/>
                <w:szCs w:val="24"/>
              </w:rPr>
              <w:t>100</w:t>
            </w:r>
          </w:p>
        </w:tc>
        <w:tc>
          <w:tcPr>
            <w:tcW w:w="1265" w:type="dxa"/>
            <w:tcBorders>
              <w:top w:val="single" w:sz="4" w:space="0" w:color="auto"/>
              <w:left w:val="single" w:sz="4" w:space="0" w:color="auto"/>
              <w:bottom w:val="single" w:sz="4" w:space="0" w:color="auto"/>
              <w:right w:val="single" w:sz="4" w:space="0" w:color="auto"/>
            </w:tcBorders>
            <w:hideMark/>
          </w:tcPr>
          <w:p w:rsidR="007050AA" w:rsidRDefault="007050AA" w:rsidP="007050AA">
            <w:pPr>
              <w:jc w:val="center"/>
            </w:pPr>
            <w:r w:rsidRPr="00C5614D">
              <w:rPr>
                <w:rFonts w:ascii="Times New Roman" w:hAnsi="Times New Roman"/>
                <w:sz w:val="24"/>
                <w:szCs w:val="24"/>
              </w:rPr>
              <w:t>100</w:t>
            </w:r>
          </w:p>
        </w:tc>
      </w:tr>
      <w:tr w:rsidR="007050AA" w:rsidRPr="008F2C0D" w:rsidTr="00F00B8B">
        <w:tc>
          <w:tcPr>
            <w:tcW w:w="534" w:type="dxa"/>
            <w:tcBorders>
              <w:top w:val="single" w:sz="4" w:space="0" w:color="auto"/>
              <w:left w:val="single" w:sz="4" w:space="0" w:color="auto"/>
              <w:bottom w:val="single" w:sz="4" w:space="0" w:color="auto"/>
              <w:right w:val="single" w:sz="4" w:space="0" w:color="auto"/>
            </w:tcBorders>
          </w:tcPr>
          <w:p w:rsidR="007050AA" w:rsidRPr="008F2C0D" w:rsidRDefault="00F259D2" w:rsidP="001479C4">
            <w:pPr>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w:t>
            </w:r>
          </w:p>
        </w:tc>
        <w:tc>
          <w:tcPr>
            <w:tcW w:w="4219" w:type="dxa"/>
            <w:tcBorders>
              <w:top w:val="single" w:sz="4" w:space="0" w:color="auto"/>
              <w:left w:val="single" w:sz="4" w:space="0" w:color="auto"/>
              <w:bottom w:val="single" w:sz="4" w:space="0" w:color="auto"/>
              <w:right w:val="single" w:sz="4" w:space="0" w:color="auto"/>
            </w:tcBorders>
            <w:hideMark/>
          </w:tcPr>
          <w:p w:rsidR="007050AA" w:rsidRPr="008F2C0D" w:rsidRDefault="007050AA" w:rsidP="006370E1">
            <w:pPr>
              <w:rPr>
                <w:rFonts w:ascii="Times New Roman" w:eastAsia="Times New Roman" w:hAnsi="Times New Roman"/>
                <w:sz w:val="26"/>
                <w:szCs w:val="26"/>
              </w:rPr>
            </w:pPr>
            <w:r w:rsidRPr="008F2C0D">
              <w:rPr>
                <w:rFonts w:ascii="Times New Roman" w:eastAsia="Times New Roman" w:hAnsi="Times New Roman"/>
                <w:sz w:val="26"/>
                <w:szCs w:val="26"/>
              </w:rPr>
              <w:t>ремонт автотранспортных средств</w:t>
            </w:r>
            <w:r>
              <w:rPr>
                <w:rFonts w:ascii="Times New Roman" w:eastAsia="Times New Roman" w:hAnsi="Times New Roman"/>
                <w:sz w:val="26"/>
                <w:szCs w:val="26"/>
              </w:rPr>
              <w:t>, %</w:t>
            </w:r>
          </w:p>
        </w:tc>
        <w:tc>
          <w:tcPr>
            <w:tcW w:w="1417" w:type="dxa"/>
            <w:tcBorders>
              <w:top w:val="single" w:sz="4" w:space="0" w:color="auto"/>
              <w:left w:val="single" w:sz="4" w:space="0" w:color="auto"/>
              <w:bottom w:val="single" w:sz="4" w:space="0" w:color="auto"/>
              <w:right w:val="single" w:sz="4" w:space="0" w:color="auto"/>
            </w:tcBorders>
          </w:tcPr>
          <w:p w:rsidR="007050AA" w:rsidRDefault="007050AA" w:rsidP="007050AA">
            <w:pPr>
              <w:jc w:val="center"/>
            </w:pPr>
            <w:r w:rsidRPr="00C5614D">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7050AA" w:rsidRDefault="007050AA" w:rsidP="007050AA">
            <w:pPr>
              <w:jc w:val="center"/>
            </w:pPr>
            <w:r w:rsidRPr="00C5614D">
              <w:rPr>
                <w:rFonts w:ascii="Times New Roman" w:hAnsi="Times New Roman"/>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7050AA" w:rsidRDefault="007050AA" w:rsidP="007050AA">
            <w:pPr>
              <w:jc w:val="center"/>
            </w:pPr>
            <w:r w:rsidRPr="00C5614D">
              <w:rPr>
                <w:rFonts w:ascii="Times New Roman" w:hAnsi="Times New Roman"/>
                <w:sz w:val="24"/>
                <w:szCs w:val="24"/>
              </w:rPr>
              <w:t>100</w:t>
            </w:r>
          </w:p>
        </w:tc>
        <w:tc>
          <w:tcPr>
            <w:tcW w:w="1265" w:type="dxa"/>
            <w:tcBorders>
              <w:top w:val="single" w:sz="4" w:space="0" w:color="auto"/>
              <w:left w:val="single" w:sz="4" w:space="0" w:color="auto"/>
              <w:bottom w:val="single" w:sz="4" w:space="0" w:color="auto"/>
              <w:right w:val="single" w:sz="4" w:space="0" w:color="auto"/>
            </w:tcBorders>
            <w:hideMark/>
          </w:tcPr>
          <w:p w:rsidR="007050AA" w:rsidRDefault="007050AA" w:rsidP="007050AA">
            <w:pPr>
              <w:jc w:val="center"/>
            </w:pPr>
            <w:r w:rsidRPr="00C5614D">
              <w:rPr>
                <w:rFonts w:ascii="Times New Roman" w:hAnsi="Times New Roman"/>
                <w:sz w:val="24"/>
                <w:szCs w:val="24"/>
              </w:rPr>
              <w:t>100</w:t>
            </w:r>
          </w:p>
        </w:tc>
      </w:tr>
      <w:tr w:rsidR="00565D25" w:rsidRPr="008F2C0D" w:rsidTr="00F00B8B">
        <w:tc>
          <w:tcPr>
            <w:tcW w:w="534" w:type="dxa"/>
            <w:tcBorders>
              <w:top w:val="single" w:sz="4" w:space="0" w:color="auto"/>
              <w:left w:val="single" w:sz="4" w:space="0" w:color="auto"/>
              <w:bottom w:val="single" w:sz="4" w:space="0" w:color="auto"/>
              <w:right w:val="single" w:sz="4" w:space="0" w:color="auto"/>
            </w:tcBorders>
          </w:tcPr>
          <w:p w:rsidR="00565D25" w:rsidRPr="008F2C0D" w:rsidRDefault="00F259D2" w:rsidP="001479C4">
            <w:pPr>
              <w:jc w:val="center"/>
              <w:rPr>
                <w:rFonts w:ascii="Times New Roman" w:eastAsia="Times New Roman" w:hAnsi="Times New Roman"/>
                <w:sz w:val="26"/>
                <w:szCs w:val="26"/>
              </w:rPr>
            </w:pPr>
            <w:r>
              <w:rPr>
                <w:rFonts w:ascii="Times New Roman" w:eastAsia="Times New Roman" w:hAnsi="Times New Roman"/>
                <w:sz w:val="26"/>
                <w:szCs w:val="26"/>
              </w:rPr>
              <w:t>6</w:t>
            </w:r>
          </w:p>
        </w:tc>
        <w:tc>
          <w:tcPr>
            <w:tcW w:w="4219" w:type="dxa"/>
            <w:tcBorders>
              <w:top w:val="single" w:sz="4" w:space="0" w:color="auto"/>
              <w:left w:val="single" w:sz="4" w:space="0" w:color="auto"/>
              <w:bottom w:val="single" w:sz="4" w:space="0" w:color="auto"/>
              <w:right w:val="single" w:sz="4" w:space="0" w:color="auto"/>
            </w:tcBorders>
          </w:tcPr>
          <w:p w:rsidR="00193671" w:rsidRPr="00F00B8B" w:rsidRDefault="00193671" w:rsidP="00193671">
            <w:pPr>
              <w:rPr>
                <w:rFonts w:ascii="Times New Roman" w:eastAsia="Times New Roman" w:hAnsi="Times New Roman"/>
                <w:color w:val="000000"/>
                <w:sz w:val="24"/>
                <w:szCs w:val="24"/>
              </w:rPr>
            </w:pPr>
            <w:r w:rsidRPr="00F00B8B">
              <w:rPr>
                <w:rFonts w:ascii="Times New Roman" w:eastAsia="Times New Roman" w:hAnsi="Times New Roman"/>
                <w:color w:val="000000"/>
                <w:sz w:val="24"/>
                <w:szCs w:val="24"/>
              </w:rPr>
              <w:t>туризм</w:t>
            </w:r>
          </w:p>
          <w:p w:rsidR="00193671" w:rsidRPr="00F00B8B" w:rsidRDefault="00193671" w:rsidP="00193671">
            <w:pPr>
              <w:rPr>
                <w:rFonts w:ascii="Times New Roman" w:eastAsia="Times New Roman" w:hAnsi="Times New Roman"/>
                <w:color w:val="000000"/>
                <w:sz w:val="24"/>
                <w:szCs w:val="24"/>
              </w:rPr>
            </w:pPr>
            <w:r w:rsidRPr="00F00B8B">
              <w:rPr>
                <w:rFonts w:ascii="Times New Roman" w:eastAsia="Times New Roman" w:hAnsi="Times New Roman"/>
                <w:color w:val="000000"/>
                <w:sz w:val="24"/>
                <w:szCs w:val="24"/>
              </w:rPr>
              <w:t>доля присутствия частного бизнеса в деятельности коллективных средств размещения;</w:t>
            </w:r>
          </w:p>
          <w:p w:rsidR="00A90594" w:rsidRPr="00F00B8B" w:rsidRDefault="00193671" w:rsidP="00193671">
            <w:pPr>
              <w:rPr>
                <w:rFonts w:ascii="Times New Roman" w:eastAsia="Times New Roman" w:hAnsi="Times New Roman"/>
                <w:sz w:val="24"/>
                <w:szCs w:val="24"/>
              </w:rPr>
            </w:pPr>
            <w:r w:rsidRPr="00F00B8B">
              <w:rPr>
                <w:rFonts w:ascii="Times New Roman" w:eastAsia="Times New Roman" w:hAnsi="Times New Roman"/>
                <w:color w:val="000000"/>
                <w:sz w:val="24"/>
                <w:szCs w:val="24"/>
              </w:rPr>
              <w:t>доля присутствия частного бизнеса в деятельности туристических агентств, туроператоров</w:t>
            </w:r>
          </w:p>
        </w:tc>
        <w:tc>
          <w:tcPr>
            <w:tcW w:w="1417" w:type="dxa"/>
            <w:tcBorders>
              <w:top w:val="single" w:sz="4" w:space="0" w:color="auto"/>
              <w:left w:val="single" w:sz="4" w:space="0" w:color="auto"/>
              <w:bottom w:val="single" w:sz="4" w:space="0" w:color="auto"/>
              <w:right w:val="single" w:sz="4" w:space="0" w:color="auto"/>
            </w:tcBorders>
          </w:tcPr>
          <w:p w:rsidR="00565D25" w:rsidRPr="00F00B8B" w:rsidRDefault="00565D25" w:rsidP="007050AA">
            <w:pP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7050AA" w:rsidP="00914524">
            <w:pPr>
              <w:jc w:val="center"/>
              <w:rPr>
                <w:rFonts w:ascii="Times New Roman" w:hAnsi="Times New Roman"/>
                <w:sz w:val="24"/>
                <w:szCs w:val="24"/>
              </w:rPr>
            </w:pPr>
            <w:r>
              <w:rPr>
                <w:rFonts w:ascii="Times New Roman" w:hAnsi="Times New Roman"/>
                <w:sz w:val="24"/>
                <w:szCs w:val="24"/>
              </w:rPr>
              <w:t>42</w:t>
            </w:r>
          </w:p>
          <w:p w:rsidR="00565D25" w:rsidRPr="00F00B8B" w:rsidRDefault="00565D25"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r w:rsidRPr="00F00B8B">
              <w:rPr>
                <w:rFonts w:ascii="Times New Roman" w:hAnsi="Times New Roman"/>
                <w:sz w:val="24"/>
                <w:szCs w:val="24"/>
              </w:rPr>
              <w:t>10</w:t>
            </w:r>
            <w:r w:rsidR="007050AA">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565D25" w:rsidRPr="00F00B8B" w:rsidRDefault="00565D25" w:rsidP="00914524">
            <w:pPr>
              <w:jc w:val="center"/>
              <w:rPr>
                <w:rFonts w:ascii="Times New Roman" w:hAnsi="Times New Roman"/>
                <w:sz w:val="24"/>
                <w:szCs w:val="24"/>
              </w:rPr>
            </w:pPr>
          </w:p>
          <w:p w:rsidR="00565D25" w:rsidRPr="00F00B8B" w:rsidRDefault="00565D25" w:rsidP="007050AA">
            <w:pPr>
              <w:rPr>
                <w:rFonts w:ascii="Times New Roman" w:hAnsi="Times New Roman"/>
                <w:sz w:val="24"/>
                <w:szCs w:val="24"/>
              </w:rPr>
            </w:pPr>
          </w:p>
          <w:p w:rsidR="007050AA" w:rsidRPr="00F00B8B" w:rsidRDefault="007050AA" w:rsidP="007050AA">
            <w:pPr>
              <w:jc w:val="center"/>
              <w:rPr>
                <w:rFonts w:ascii="Times New Roman" w:hAnsi="Times New Roman"/>
                <w:sz w:val="24"/>
                <w:szCs w:val="24"/>
              </w:rPr>
            </w:pPr>
            <w:r>
              <w:rPr>
                <w:rFonts w:ascii="Times New Roman" w:hAnsi="Times New Roman"/>
                <w:sz w:val="24"/>
                <w:szCs w:val="24"/>
              </w:rPr>
              <w:t>42</w:t>
            </w:r>
          </w:p>
          <w:p w:rsidR="00924AB0" w:rsidRPr="00F00B8B" w:rsidRDefault="00924AB0"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565D25" w:rsidP="007050AA">
            <w:pPr>
              <w:jc w:val="center"/>
              <w:rPr>
                <w:rFonts w:ascii="Times New Roman" w:hAnsi="Times New Roman"/>
                <w:sz w:val="24"/>
                <w:szCs w:val="24"/>
              </w:rPr>
            </w:pPr>
            <w:r w:rsidRPr="00F00B8B">
              <w:rPr>
                <w:rFonts w:ascii="Times New Roman" w:hAnsi="Times New Roman"/>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565D25" w:rsidRPr="00F00B8B" w:rsidRDefault="00565D25" w:rsidP="00914524">
            <w:pPr>
              <w:jc w:val="center"/>
              <w:rPr>
                <w:rFonts w:ascii="Times New Roman" w:hAnsi="Times New Roman"/>
                <w:sz w:val="24"/>
                <w:szCs w:val="24"/>
              </w:rPr>
            </w:pPr>
          </w:p>
          <w:p w:rsidR="00565D25" w:rsidRPr="00F00B8B" w:rsidRDefault="00565D25" w:rsidP="007050AA">
            <w:pPr>
              <w:rPr>
                <w:rFonts w:ascii="Times New Roman" w:hAnsi="Times New Roman"/>
                <w:sz w:val="24"/>
                <w:szCs w:val="24"/>
              </w:rPr>
            </w:pPr>
          </w:p>
          <w:p w:rsidR="007050AA" w:rsidRPr="00F00B8B" w:rsidRDefault="007050AA" w:rsidP="007050AA">
            <w:pPr>
              <w:jc w:val="center"/>
              <w:rPr>
                <w:rFonts w:ascii="Times New Roman" w:hAnsi="Times New Roman"/>
                <w:sz w:val="24"/>
                <w:szCs w:val="24"/>
              </w:rPr>
            </w:pPr>
            <w:r>
              <w:rPr>
                <w:rFonts w:ascii="Times New Roman" w:hAnsi="Times New Roman"/>
                <w:sz w:val="24"/>
                <w:szCs w:val="24"/>
              </w:rPr>
              <w:t>42</w:t>
            </w:r>
          </w:p>
          <w:p w:rsidR="00565D25" w:rsidRPr="00F00B8B" w:rsidRDefault="00565D25"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565D25" w:rsidP="00914524">
            <w:pPr>
              <w:jc w:val="center"/>
              <w:rPr>
                <w:rFonts w:ascii="Times New Roman" w:hAnsi="Times New Roman"/>
                <w:sz w:val="24"/>
                <w:szCs w:val="24"/>
              </w:rPr>
            </w:pPr>
          </w:p>
          <w:p w:rsidR="00565D25" w:rsidRPr="00F00B8B" w:rsidRDefault="00565D25" w:rsidP="007050AA">
            <w:pPr>
              <w:jc w:val="center"/>
              <w:rPr>
                <w:rFonts w:ascii="Times New Roman" w:hAnsi="Times New Roman"/>
                <w:sz w:val="24"/>
                <w:szCs w:val="24"/>
              </w:rPr>
            </w:pPr>
            <w:r w:rsidRPr="00F00B8B">
              <w:rPr>
                <w:rFonts w:ascii="Times New Roman" w:hAnsi="Times New Roman"/>
                <w:sz w:val="24"/>
                <w:szCs w:val="24"/>
              </w:rPr>
              <w:t>100</w:t>
            </w:r>
          </w:p>
        </w:tc>
        <w:tc>
          <w:tcPr>
            <w:tcW w:w="1265" w:type="dxa"/>
            <w:tcBorders>
              <w:top w:val="single" w:sz="4" w:space="0" w:color="auto"/>
              <w:left w:val="single" w:sz="4" w:space="0" w:color="auto"/>
              <w:bottom w:val="single" w:sz="4" w:space="0" w:color="auto"/>
              <w:right w:val="single" w:sz="4" w:space="0" w:color="auto"/>
            </w:tcBorders>
          </w:tcPr>
          <w:p w:rsidR="00565D25" w:rsidRPr="00F00B8B" w:rsidRDefault="00565D25" w:rsidP="00914524">
            <w:pPr>
              <w:jc w:val="center"/>
              <w:rPr>
                <w:rFonts w:ascii="Times New Roman" w:eastAsia="Times New Roman" w:hAnsi="Times New Roman"/>
                <w:sz w:val="24"/>
                <w:szCs w:val="24"/>
              </w:rPr>
            </w:pPr>
          </w:p>
          <w:p w:rsidR="00565D25" w:rsidRPr="00F00B8B" w:rsidRDefault="00565D25" w:rsidP="007050AA">
            <w:pPr>
              <w:rPr>
                <w:rFonts w:ascii="Times New Roman" w:eastAsia="Times New Roman" w:hAnsi="Times New Roman"/>
                <w:sz w:val="24"/>
                <w:szCs w:val="24"/>
              </w:rPr>
            </w:pPr>
          </w:p>
          <w:p w:rsidR="007050AA" w:rsidRPr="00F00B8B" w:rsidRDefault="007050AA" w:rsidP="007050AA">
            <w:pPr>
              <w:jc w:val="center"/>
              <w:rPr>
                <w:rFonts w:ascii="Times New Roman" w:hAnsi="Times New Roman"/>
                <w:sz w:val="24"/>
                <w:szCs w:val="24"/>
              </w:rPr>
            </w:pPr>
            <w:r>
              <w:rPr>
                <w:rFonts w:ascii="Times New Roman" w:hAnsi="Times New Roman"/>
                <w:sz w:val="24"/>
                <w:szCs w:val="24"/>
              </w:rPr>
              <w:t>42</w:t>
            </w:r>
          </w:p>
          <w:p w:rsidR="00565D25" w:rsidRPr="00F00B8B" w:rsidRDefault="00565D25" w:rsidP="00914524">
            <w:pPr>
              <w:jc w:val="center"/>
              <w:rPr>
                <w:rFonts w:ascii="Times New Roman" w:eastAsia="Times New Roman" w:hAnsi="Times New Roman"/>
                <w:sz w:val="24"/>
                <w:szCs w:val="24"/>
              </w:rPr>
            </w:pPr>
          </w:p>
          <w:p w:rsidR="00565D25" w:rsidRPr="00F00B8B" w:rsidRDefault="00565D25" w:rsidP="00914524">
            <w:pPr>
              <w:jc w:val="center"/>
              <w:rPr>
                <w:rFonts w:ascii="Times New Roman" w:eastAsia="Times New Roman" w:hAnsi="Times New Roman"/>
                <w:sz w:val="24"/>
                <w:szCs w:val="24"/>
              </w:rPr>
            </w:pPr>
          </w:p>
          <w:p w:rsidR="00565D25" w:rsidRPr="00F00B8B" w:rsidRDefault="00565D25" w:rsidP="00914524">
            <w:pPr>
              <w:jc w:val="center"/>
              <w:rPr>
                <w:rFonts w:ascii="Times New Roman" w:eastAsia="Times New Roman" w:hAnsi="Times New Roman"/>
                <w:sz w:val="24"/>
                <w:szCs w:val="24"/>
              </w:rPr>
            </w:pPr>
          </w:p>
          <w:p w:rsidR="00565D25" w:rsidRPr="00F00B8B" w:rsidRDefault="00565D25" w:rsidP="007050AA">
            <w:pPr>
              <w:jc w:val="center"/>
              <w:rPr>
                <w:rFonts w:ascii="Times New Roman" w:eastAsia="Times New Roman" w:hAnsi="Times New Roman"/>
                <w:sz w:val="24"/>
                <w:szCs w:val="24"/>
              </w:rPr>
            </w:pPr>
            <w:r w:rsidRPr="00F00B8B">
              <w:rPr>
                <w:rFonts w:ascii="Times New Roman" w:eastAsia="Times New Roman" w:hAnsi="Times New Roman"/>
                <w:sz w:val="24"/>
                <w:szCs w:val="24"/>
              </w:rPr>
              <w:t>100</w:t>
            </w:r>
          </w:p>
        </w:tc>
      </w:tr>
    </w:tbl>
    <w:p w:rsidR="002F44F4" w:rsidRPr="008F2C0D" w:rsidRDefault="002F44F4" w:rsidP="001479C4">
      <w:pPr>
        <w:spacing w:after="0" w:line="240" w:lineRule="auto"/>
        <w:jc w:val="both"/>
        <w:rPr>
          <w:rFonts w:ascii="Times New Roman" w:eastAsia="Calibri" w:hAnsi="Times New Roman" w:cs="Times New Roman"/>
          <w:sz w:val="26"/>
          <w:szCs w:val="26"/>
        </w:rPr>
      </w:pPr>
    </w:p>
    <w:p w:rsidR="002F44F4" w:rsidRPr="000B6B8E" w:rsidRDefault="002F44F4" w:rsidP="001479C4">
      <w:pPr>
        <w:numPr>
          <w:ilvl w:val="0"/>
          <w:numId w:val="2"/>
        </w:numPr>
        <w:spacing w:after="0" w:line="240" w:lineRule="auto"/>
        <w:ind w:left="0" w:firstLine="0"/>
        <w:contextualSpacing/>
        <w:jc w:val="center"/>
        <w:rPr>
          <w:rFonts w:ascii="Times New Roman" w:eastAsia="Calibri" w:hAnsi="Times New Roman" w:cs="Times New Roman"/>
          <w:b/>
          <w:sz w:val="26"/>
          <w:szCs w:val="26"/>
        </w:rPr>
      </w:pPr>
      <w:r w:rsidRPr="000B6B8E">
        <w:rPr>
          <w:rFonts w:ascii="Times New Roman" w:eastAsia="Calibri" w:hAnsi="Times New Roman" w:cs="Times New Roman"/>
          <w:b/>
          <w:sz w:val="26"/>
          <w:szCs w:val="26"/>
        </w:rPr>
        <w:t>Ресурсное обеспечение дорожной карты</w:t>
      </w:r>
    </w:p>
    <w:p w:rsidR="0043277C" w:rsidRPr="007F0728" w:rsidRDefault="0043277C" w:rsidP="001479C4">
      <w:pPr>
        <w:spacing w:after="0" w:line="240" w:lineRule="auto"/>
        <w:jc w:val="both"/>
        <w:rPr>
          <w:rFonts w:ascii="Times New Roman" w:eastAsia="Calibri" w:hAnsi="Times New Roman" w:cs="Times New Roman"/>
          <w:b/>
          <w:sz w:val="26"/>
          <w:szCs w:val="26"/>
        </w:rPr>
      </w:pPr>
    </w:p>
    <w:p w:rsidR="00D76C83" w:rsidRPr="007F0728" w:rsidRDefault="005C0C8F" w:rsidP="001479C4">
      <w:pPr>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В целях реализации </w:t>
      </w:r>
      <w:r w:rsidR="002613FF">
        <w:rPr>
          <w:rFonts w:ascii="Times New Roman" w:hAnsi="Times New Roman" w:cs="Times New Roman"/>
          <w:sz w:val="26"/>
          <w:szCs w:val="26"/>
        </w:rPr>
        <w:t>«</w:t>
      </w:r>
      <w:r w:rsidRPr="007F0728">
        <w:rPr>
          <w:rFonts w:ascii="Times New Roman" w:hAnsi="Times New Roman" w:cs="Times New Roman"/>
          <w:sz w:val="26"/>
          <w:szCs w:val="26"/>
        </w:rPr>
        <w:t>дорожной карты</w:t>
      </w:r>
      <w:r w:rsidR="002613FF">
        <w:rPr>
          <w:rFonts w:ascii="Times New Roman" w:hAnsi="Times New Roman" w:cs="Times New Roman"/>
          <w:sz w:val="26"/>
          <w:szCs w:val="26"/>
        </w:rPr>
        <w:t>»</w:t>
      </w:r>
      <w:r w:rsidRPr="007F0728">
        <w:rPr>
          <w:rFonts w:ascii="Times New Roman" w:hAnsi="Times New Roman" w:cs="Times New Roman"/>
          <w:sz w:val="26"/>
          <w:szCs w:val="26"/>
        </w:rPr>
        <w:t xml:space="preserve"> и в соответствии с распоряжением Правительства Российской Федерации от 05.09.2015№ 1738-р «Об утверждении стандарта развития конкуренции в субъектах Российской Федерации» необходимо организовать проведение мониторинга состояния и развития конкурентной среды н</w:t>
      </w:r>
      <w:r w:rsidR="0071138E" w:rsidRPr="007F0728">
        <w:rPr>
          <w:rFonts w:ascii="Times New Roman" w:hAnsi="Times New Roman" w:cs="Times New Roman"/>
          <w:sz w:val="26"/>
          <w:szCs w:val="26"/>
        </w:rPr>
        <w:t>а рынках товаров, работ и услуг</w:t>
      </w:r>
      <w:r w:rsidRPr="007F0728">
        <w:rPr>
          <w:rFonts w:ascii="Times New Roman" w:hAnsi="Times New Roman" w:cs="Times New Roman"/>
          <w:sz w:val="26"/>
          <w:szCs w:val="26"/>
        </w:rPr>
        <w:t xml:space="preserve">. </w:t>
      </w:r>
    </w:p>
    <w:p w:rsidR="0071138E" w:rsidRPr="007F0728" w:rsidRDefault="0071138E" w:rsidP="001479C4">
      <w:pPr>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В рамках утвержденных муниципальных программ ресурсное обеспечение </w:t>
      </w:r>
      <w:r w:rsidR="00FA0A01" w:rsidRPr="007F0728">
        <w:rPr>
          <w:rFonts w:ascii="Times New Roman" w:hAnsi="Times New Roman" w:cs="Times New Roman"/>
          <w:sz w:val="26"/>
          <w:szCs w:val="26"/>
        </w:rPr>
        <w:t>«</w:t>
      </w:r>
      <w:r w:rsidRPr="007F0728">
        <w:rPr>
          <w:rFonts w:ascii="Times New Roman" w:hAnsi="Times New Roman" w:cs="Times New Roman"/>
          <w:sz w:val="26"/>
          <w:szCs w:val="26"/>
        </w:rPr>
        <w:t>дорожной карты</w:t>
      </w:r>
      <w:r w:rsidR="00FA0A01" w:rsidRPr="007F0728">
        <w:rPr>
          <w:rFonts w:ascii="Times New Roman" w:hAnsi="Times New Roman" w:cs="Times New Roman"/>
          <w:sz w:val="26"/>
          <w:szCs w:val="26"/>
        </w:rPr>
        <w:t>»</w:t>
      </w:r>
      <w:r w:rsidRPr="007F0728">
        <w:rPr>
          <w:rFonts w:ascii="Times New Roman" w:hAnsi="Times New Roman" w:cs="Times New Roman"/>
          <w:sz w:val="26"/>
          <w:szCs w:val="26"/>
        </w:rPr>
        <w:t xml:space="preserve"> составило:</w:t>
      </w:r>
    </w:p>
    <w:p w:rsidR="00401D01" w:rsidRPr="007F0728" w:rsidRDefault="00401D01" w:rsidP="001479C4">
      <w:pPr>
        <w:spacing w:after="0" w:line="240" w:lineRule="auto"/>
        <w:ind w:firstLine="709"/>
        <w:jc w:val="both"/>
        <w:rPr>
          <w:rFonts w:ascii="Times New Roman" w:eastAsia="Calibri" w:hAnsi="Times New Roman" w:cs="Times New Roman"/>
          <w:sz w:val="26"/>
          <w:szCs w:val="26"/>
          <w:u w:val="single"/>
        </w:rPr>
      </w:pPr>
    </w:p>
    <w:p w:rsidR="0043277C" w:rsidRPr="007F0728" w:rsidRDefault="0043277C" w:rsidP="001479C4">
      <w:pPr>
        <w:spacing w:after="0" w:line="240" w:lineRule="auto"/>
        <w:ind w:firstLine="709"/>
        <w:jc w:val="both"/>
        <w:rPr>
          <w:rFonts w:ascii="Times New Roman" w:eastAsia="Calibri" w:hAnsi="Times New Roman" w:cs="Times New Roman"/>
          <w:sz w:val="26"/>
          <w:szCs w:val="26"/>
          <w:u w:val="single"/>
        </w:rPr>
      </w:pPr>
      <w:r w:rsidRPr="007F0728">
        <w:rPr>
          <w:rFonts w:ascii="Times New Roman" w:eastAsia="Calibri" w:hAnsi="Times New Roman" w:cs="Times New Roman"/>
          <w:sz w:val="26"/>
          <w:szCs w:val="26"/>
          <w:u w:val="single"/>
        </w:rPr>
        <w:t>В сфере сельского хозяйства</w:t>
      </w:r>
    </w:p>
    <w:p w:rsidR="000D037B" w:rsidRPr="007F0728" w:rsidRDefault="000D037B" w:rsidP="00FA0A01">
      <w:pPr>
        <w:spacing w:after="0" w:line="240" w:lineRule="auto"/>
        <w:ind w:firstLine="709"/>
        <w:jc w:val="both"/>
        <w:rPr>
          <w:rFonts w:ascii="Times New Roman" w:eastAsia="Calibri" w:hAnsi="Times New Roman" w:cs="Times New Roman"/>
          <w:sz w:val="26"/>
          <w:szCs w:val="26"/>
          <w:u w:val="single"/>
        </w:rPr>
      </w:pPr>
    </w:p>
    <w:p w:rsidR="00D87CE5" w:rsidRPr="007F0728" w:rsidRDefault="00D87CE5" w:rsidP="00FA0A01">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Объем бюджетных ассигнований на реализацию</w:t>
      </w:r>
      <w:r w:rsidR="007B43E2" w:rsidRPr="007F0728">
        <w:rPr>
          <w:rFonts w:ascii="Times New Roman" w:hAnsi="Times New Roman" w:cs="Times New Roman"/>
          <w:sz w:val="26"/>
          <w:szCs w:val="26"/>
        </w:rPr>
        <w:t xml:space="preserve"> муниципальной программы</w:t>
      </w:r>
      <w:r w:rsidR="002613FF">
        <w:rPr>
          <w:rFonts w:ascii="Times New Roman" w:hAnsi="Times New Roman" w:cs="Times New Roman"/>
          <w:sz w:val="26"/>
          <w:szCs w:val="26"/>
        </w:rPr>
        <w:t xml:space="preserve"> </w:t>
      </w:r>
      <w:r w:rsidR="00F840B4" w:rsidRPr="007F0728">
        <w:rPr>
          <w:rFonts w:ascii="Times New Roman" w:hAnsi="Times New Roman" w:cs="Times New Roman"/>
          <w:sz w:val="26"/>
          <w:szCs w:val="26"/>
        </w:rPr>
        <w:t xml:space="preserve">«Создание условий для развития сельскохозяйственного производства в Таймырском </w:t>
      </w:r>
      <w:proofErr w:type="spellStart"/>
      <w:r w:rsidR="00F840B4" w:rsidRPr="007F0728">
        <w:rPr>
          <w:rFonts w:ascii="Times New Roman" w:hAnsi="Times New Roman" w:cs="Times New Roman"/>
          <w:sz w:val="26"/>
          <w:szCs w:val="26"/>
        </w:rPr>
        <w:t>Долгано</w:t>
      </w:r>
      <w:proofErr w:type="spellEnd"/>
      <w:r w:rsidR="00F840B4" w:rsidRPr="007F0728">
        <w:rPr>
          <w:rFonts w:ascii="Times New Roman" w:hAnsi="Times New Roman" w:cs="Times New Roman"/>
          <w:sz w:val="26"/>
          <w:szCs w:val="26"/>
        </w:rPr>
        <w:t xml:space="preserve">–Ненецком муниципальном районе» </w:t>
      </w:r>
      <w:r w:rsidRPr="007F0728">
        <w:rPr>
          <w:rFonts w:ascii="Times New Roman" w:hAnsi="Times New Roman" w:cs="Times New Roman"/>
          <w:sz w:val="26"/>
          <w:szCs w:val="26"/>
        </w:rPr>
        <w:t>составляет</w:t>
      </w:r>
      <w:r w:rsidR="002613FF">
        <w:rPr>
          <w:rFonts w:ascii="Times New Roman" w:hAnsi="Times New Roman" w:cs="Times New Roman"/>
          <w:sz w:val="26"/>
          <w:szCs w:val="26"/>
        </w:rPr>
        <w:t xml:space="preserve"> </w:t>
      </w:r>
      <w:r w:rsidRPr="007F0728">
        <w:rPr>
          <w:rFonts w:ascii="Times New Roman" w:hAnsi="Times New Roman" w:cs="Times New Roman"/>
          <w:sz w:val="26"/>
          <w:szCs w:val="26"/>
        </w:rPr>
        <w:t>по годам:</w:t>
      </w:r>
    </w:p>
    <w:p w:rsidR="00D87CE5" w:rsidRPr="007F0728" w:rsidRDefault="00D87CE5" w:rsidP="001479C4">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2018 год - </w:t>
      </w:r>
      <w:r w:rsidR="00FA0A01" w:rsidRPr="007F0728">
        <w:rPr>
          <w:rFonts w:ascii="Times New Roman" w:hAnsi="Times New Roman" w:cs="Times New Roman"/>
          <w:sz w:val="26"/>
          <w:szCs w:val="26"/>
        </w:rPr>
        <w:t xml:space="preserve">257,82 </w:t>
      </w:r>
      <w:r w:rsidRPr="007F0728">
        <w:rPr>
          <w:rFonts w:ascii="Times New Roman" w:hAnsi="Times New Roman" w:cs="Times New Roman"/>
          <w:sz w:val="26"/>
          <w:szCs w:val="26"/>
        </w:rPr>
        <w:t>тыс. рублей;</w:t>
      </w:r>
    </w:p>
    <w:p w:rsidR="00D87CE5" w:rsidRPr="007F0728" w:rsidRDefault="00D87CE5" w:rsidP="001479C4">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2019 год - </w:t>
      </w:r>
      <w:r w:rsidR="00FA0A01" w:rsidRPr="007F0728">
        <w:rPr>
          <w:rFonts w:ascii="Times New Roman" w:hAnsi="Times New Roman" w:cs="Times New Roman"/>
          <w:sz w:val="26"/>
          <w:szCs w:val="26"/>
        </w:rPr>
        <w:t xml:space="preserve">257,82 </w:t>
      </w:r>
      <w:r w:rsidRPr="007F0728">
        <w:rPr>
          <w:rFonts w:ascii="Times New Roman" w:hAnsi="Times New Roman" w:cs="Times New Roman"/>
          <w:sz w:val="26"/>
          <w:szCs w:val="26"/>
        </w:rPr>
        <w:t>тыс. рублей;</w:t>
      </w:r>
    </w:p>
    <w:p w:rsidR="00D87CE5" w:rsidRPr="007F0728" w:rsidRDefault="00D87CE5" w:rsidP="001479C4">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FA0A01" w:rsidRPr="007F0728">
        <w:rPr>
          <w:rFonts w:ascii="Times New Roman" w:hAnsi="Times New Roman" w:cs="Times New Roman"/>
          <w:sz w:val="26"/>
          <w:szCs w:val="26"/>
        </w:rPr>
        <w:t xml:space="preserve">257,82 </w:t>
      </w:r>
      <w:r w:rsidR="002613FF">
        <w:rPr>
          <w:rFonts w:ascii="Times New Roman" w:hAnsi="Times New Roman" w:cs="Times New Roman"/>
          <w:sz w:val="26"/>
          <w:szCs w:val="26"/>
        </w:rPr>
        <w:t>тыс. рублей.</w:t>
      </w:r>
    </w:p>
    <w:p w:rsidR="00E12D66" w:rsidRPr="007F0728" w:rsidRDefault="00E12D66" w:rsidP="00E12D66">
      <w:pPr>
        <w:spacing w:after="0" w:line="240" w:lineRule="auto"/>
        <w:ind w:firstLine="709"/>
        <w:jc w:val="both"/>
        <w:rPr>
          <w:rFonts w:ascii="Times New Roman" w:eastAsia="Calibri" w:hAnsi="Times New Roman" w:cs="Times New Roman"/>
          <w:sz w:val="26"/>
          <w:szCs w:val="26"/>
          <w:u w:val="single"/>
        </w:rPr>
      </w:pPr>
    </w:p>
    <w:p w:rsidR="00E12D66" w:rsidRPr="007F0728" w:rsidRDefault="00E12D66" w:rsidP="00E12D66">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lastRenderedPageBreak/>
        <w:t>Объем бюджетных ассигнований на реализацию муниципальной программы «Развитие сельских территорий Таймырского Долгано-Ненецкого муниципального района» составляет по годам:</w:t>
      </w:r>
    </w:p>
    <w:p w:rsidR="00E12D66" w:rsidRPr="007F0728" w:rsidRDefault="00E12D66" w:rsidP="00E12D66">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2018 год - </w:t>
      </w:r>
      <w:r w:rsidR="003949F7" w:rsidRPr="007F0728">
        <w:rPr>
          <w:rFonts w:ascii="Times New Roman" w:hAnsi="Times New Roman" w:cs="Times New Roman"/>
          <w:sz w:val="26"/>
          <w:szCs w:val="26"/>
        </w:rPr>
        <w:t>106,00</w:t>
      </w:r>
      <w:r w:rsidRPr="007F0728">
        <w:rPr>
          <w:rFonts w:ascii="Times New Roman" w:hAnsi="Times New Roman" w:cs="Times New Roman"/>
          <w:sz w:val="26"/>
          <w:szCs w:val="26"/>
        </w:rPr>
        <w:t xml:space="preserve"> тыс. рублей;</w:t>
      </w:r>
    </w:p>
    <w:p w:rsidR="00E12D66" w:rsidRPr="007F0728" w:rsidRDefault="00E12D66" w:rsidP="00E12D66">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2019 год - </w:t>
      </w:r>
      <w:r w:rsidR="003949F7" w:rsidRPr="007F0728">
        <w:rPr>
          <w:rFonts w:ascii="Times New Roman" w:hAnsi="Times New Roman" w:cs="Times New Roman"/>
          <w:sz w:val="26"/>
          <w:szCs w:val="26"/>
        </w:rPr>
        <w:t>6,00</w:t>
      </w:r>
      <w:r w:rsidRPr="007F0728">
        <w:rPr>
          <w:rFonts w:ascii="Times New Roman" w:hAnsi="Times New Roman" w:cs="Times New Roman"/>
          <w:sz w:val="26"/>
          <w:szCs w:val="26"/>
        </w:rPr>
        <w:t xml:space="preserve"> тыс. рублей;</w:t>
      </w:r>
    </w:p>
    <w:p w:rsidR="00E12D66" w:rsidRPr="007F0728" w:rsidRDefault="00E12D66" w:rsidP="00B7675D">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3949F7" w:rsidRPr="007F0728">
        <w:rPr>
          <w:rFonts w:ascii="Times New Roman" w:hAnsi="Times New Roman" w:cs="Times New Roman"/>
          <w:sz w:val="26"/>
          <w:szCs w:val="26"/>
        </w:rPr>
        <w:t>0,00</w:t>
      </w:r>
      <w:r w:rsidR="002613FF">
        <w:rPr>
          <w:rFonts w:ascii="Times New Roman" w:hAnsi="Times New Roman" w:cs="Times New Roman"/>
          <w:sz w:val="26"/>
          <w:szCs w:val="26"/>
        </w:rPr>
        <w:t xml:space="preserve"> тыс. рублей.</w:t>
      </w:r>
    </w:p>
    <w:p w:rsidR="002E18CB" w:rsidRPr="007F0728" w:rsidRDefault="002E18CB" w:rsidP="00B7675D">
      <w:pPr>
        <w:autoSpaceDE w:val="0"/>
        <w:autoSpaceDN w:val="0"/>
        <w:adjustRightInd w:val="0"/>
        <w:spacing w:after="0" w:line="240" w:lineRule="auto"/>
        <w:ind w:firstLine="709"/>
        <w:rPr>
          <w:rFonts w:ascii="Times New Roman" w:hAnsi="Times New Roman" w:cs="Times New Roman"/>
          <w:sz w:val="26"/>
          <w:szCs w:val="26"/>
        </w:rPr>
      </w:pPr>
    </w:p>
    <w:p w:rsidR="002E18CB" w:rsidRPr="007F0728" w:rsidRDefault="002E18CB" w:rsidP="002E18CB">
      <w:pPr>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Объем бюджетных ассигнований на реализацию муниципальной программы «Создание условий для сохранения традиционного образа жизни коренных малочисленных народов Таймырского </w:t>
      </w:r>
      <w:proofErr w:type="spellStart"/>
      <w:r w:rsidRPr="007F0728">
        <w:rPr>
          <w:rFonts w:ascii="Times New Roman" w:hAnsi="Times New Roman" w:cs="Times New Roman"/>
          <w:sz w:val="26"/>
          <w:szCs w:val="26"/>
        </w:rPr>
        <w:t>Долгано</w:t>
      </w:r>
      <w:proofErr w:type="spellEnd"/>
      <w:r w:rsidRPr="007F0728">
        <w:rPr>
          <w:rFonts w:ascii="Times New Roman" w:hAnsi="Times New Roman" w:cs="Times New Roman"/>
          <w:sz w:val="26"/>
          <w:szCs w:val="26"/>
        </w:rPr>
        <w:t>–Ненецкого муниципального района и защиты их исконной среды обитания» составляет по годам:</w:t>
      </w:r>
    </w:p>
    <w:p w:rsidR="002E18CB" w:rsidRPr="007F0728" w:rsidRDefault="002E18CB" w:rsidP="002E18CB">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2018 год -  </w:t>
      </w:r>
      <w:r w:rsidR="004A50D1" w:rsidRPr="007F0728">
        <w:rPr>
          <w:rFonts w:ascii="Times New Roman" w:eastAsia="Times New Roman" w:hAnsi="Times New Roman" w:cs="Times New Roman"/>
          <w:bCs/>
          <w:sz w:val="26"/>
          <w:szCs w:val="26"/>
          <w:lang w:eastAsia="ru-RU"/>
        </w:rPr>
        <w:t xml:space="preserve">352 324,70 </w:t>
      </w:r>
      <w:r w:rsidRPr="007F0728">
        <w:rPr>
          <w:rFonts w:ascii="Times New Roman" w:hAnsi="Times New Roman" w:cs="Times New Roman"/>
          <w:sz w:val="26"/>
          <w:szCs w:val="26"/>
        </w:rPr>
        <w:t>тыс. рублей;</w:t>
      </w:r>
    </w:p>
    <w:p w:rsidR="002E18CB" w:rsidRPr="007F0728" w:rsidRDefault="002E18CB" w:rsidP="002E18CB">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2019 год -  </w:t>
      </w:r>
      <w:r w:rsidR="004A50D1" w:rsidRPr="007F0728">
        <w:rPr>
          <w:rFonts w:ascii="Times New Roman" w:eastAsia="Times New Roman" w:hAnsi="Times New Roman" w:cs="Times New Roman"/>
          <w:bCs/>
          <w:sz w:val="26"/>
          <w:szCs w:val="26"/>
          <w:lang w:eastAsia="ru-RU"/>
        </w:rPr>
        <w:t xml:space="preserve">400 469,90 </w:t>
      </w:r>
      <w:r w:rsidRPr="007F0728">
        <w:rPr>
          <w:rFonts w:ascii="Times New Roman" w:hAnsi="Times New Roman" w:cs="Times New Roman"/>
          <w:sz w:val="26"/>
          <w:szCs w:val="26"/>
        </w:rPr>
        <w:t>тыс. рублей;</w:t>
      </w:r>
    </w:p>
    <w:p w:rsidR="002E18CB" w:rsidRPr="007F0728" w:rsidRDefault="002E18CB" w:rsidP="002E18CB">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4A50D1" w:rsidRPr="007F0728">
        <w:rPr>
          <w:rFonts w:ascii="Times New Roman" w:eastAsia="Times New Roman" w:hAnsi="Times New Roman" w:cs="Times New Roman"/>
          <w:bCs/>
          <w:sz w:val="26"/>
          <w:szCs w:val="26"/>
          <w:lang w:eastAsia="ru-RU"/>
        </w:rPr>
        <w:t xml:space="preserve">374 290,40 </w:t>
      </w:r>
      <w:r w:rsidR="002613FF">
        <w:rPr>
          <w:rFonts w:ascii="Times New Roman" w:hAnsi="Times New Roman" w:cs="Times New Roman"/>
          <w:sz w:val="26"/>
          <w:szCs w:val="26"/>
        </w:rPr>
        <w:t>тыс. рублей.</w:t>
      </w:r>
    </w:p>
    <w:p w:rsidR="00D87CE5" w:rsidRPr="007F0728" w:rsidRDefault="00D87CE5" w:rsidP="00930D2A">
      <w:pPr>
        <w:autoSpaceDE w:val="0"/>
        <w:autoSpaceDN w:val="0"/>
        <w:adjustRightInd w:val="0"/>
        <w:spacing w:after="0" w:line="240" w:lineRule="auto"/>
        <w:jc w:val="both"/>
        <w:rPr>
          <w:rFonts w:ascii="Times New Roman" w:hAnsi="Times New Roman" w:cs="Times New Roman"/>
          <w:sz w:val="26"/>
          <w:szCs w:val="26"/>
        </w:rPr>
      </w:pPr>
    </w:p>
    <w:p w:rsidR="0043277C" w:rsidRPr="007F0728" w:rsidRDefault="0043277C" w:rsidP="001479C4">
      <w:pPr>
        <w:spacing w:after="0" w:line="240" w:lineRule="auto"/>
        <w:ind w:firstLine="709"/>
        <w:jc w:val="both"/>
        <w:rPr>
          <w:rFonts w:ascii="Times New Roman" w:eastAsia="Calibri" w:hAnsi="Times New Roman" w:cs="Times New Roman"/>
          <w:sz w:val="26"/>
          <w:szCs w:val="26"/>
          <w:u w:val="single"/>
        </w:rPr>
      </w:pPr>
      <w:r w:rsidRPr="007F0728">
        <w:rPr>
          <w:rFonts w:ascii="Times New Roman" w:eastAsia="Calibri" w:hAnsi="Times New Roman" w:cs="Times New Roman"/>
          <w:sz w:val="26"/>
          <w:szCs w:val="26"/>
          <w:u w:val="single"/>
        </w:rPr>
        <w:t>В сфере промышленности, энергетики</w:t>
      </w:r>
      <w:r w:rsidR="00700EF6" w:rsidRPr="007F0728">
        <w:rPr>
          <w:rFonts w:ascii="Times New Roman" w:eastAsia="Calibri" w:hAnsi="Times New Roman" w:cs="Times New Roman"/>
          <w:sz w:val="26"/>
          <w:szCs w:val="26"/>
          <w:u w:val="single"/>
        </w:rPr>
        <w:t>, строительства</w:t>
      </w:r>
      <w:r w:rsidRPr="007F0728">
        <w:rPr>
          <w:rFonts w:ascii="Times New Roman" w:eastAsia="Calibri" w:hAnsi="Times New Roman" w:cs="Times New Roman"/>
          <w:sz w:val="26"/>
          <w:szCs w:val="26"/>
          <w:u w:val="single"/>
        </w:rPr>
        <w:t xml:space="preserve"> и жилищно-коммунального хозяйства</w:t>
      </w:r>
    </w:p>
    <w:p w:rsidR="00700EF6" w:rsidRPr="007F0728" w:rsidRDefault="00700EF6" w:rsidP="00700EF6">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 xml:space="preserve"> Объем бюджетных ассигнований на реализацию муниципальной программы «Развитие инфраструктуры Таймырского Долгано-Ненецкого муниципального района» составляет по годам:</w:t>
      </w:r>
    </w:p>
    <w:p w:rsidR="00700EF6" w:rsidRPr="007F0728" w:rsidRDefault="00700EF6" w:rsidP="00700EF6">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2018 год -  </w:t>
      </w:r>
      <w:r w:rsidR="006873E9" w:rsidRPr="007F0728">
        <w:rPr>
          <w:rFonts w:ascii="Times New Roman" w:eastAsia="Times New Roman" w:hAnsi="Times New Roman" w:cs="Times New Roman"/>
          <w:bCs/>
          <w:sz w:val="26"/>
          <w:szCs w:val="26"/>
          <w:lang w:eastAsia="ru-RU"/>
        </w:rPr>
        <w:t>2 176 262,94</w:t>
      </w:r>
      <w:r w:rsidRPr="007F0728">
        <w:rPr>
          <w:rFonts w:ascii="Times New Roman" w:hAnsi="Times New Roman" w:cs="Times New Roman"/>
          <w:sz w:val="26"/>
          <w:szCs w:val="26"/>
        </w:rPr>
        <w:t xml:space="preserve"> тыс. рублей;</w:t>
      </w:r>
    </w:p>
    <w:p w:rsidR="00700EF6" w:rsidRPr="007F0728" w:rsidRDefault="00700EF6" w:rsidP="00700EF6">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2019 год -</w:t>
      </w:r>
      <w:r w:rsidR="006873E9" w:rsidRPr="007F0728">
        <w:rPr>
          <w:rFonts w:ascii="Times New Roman" w:eastAsia="Times New Roman" w:hAnsi="Times New Roman" w:cs="Times New Roman"/>
          <w:bCs/>
          <w:sz w:val="26"/>
          <w:szCs w:val="26"/>
          <w:lang w:eastAsia="ru-RU"/>
        </w:rPr>
        <w:t>1 892 182,70</w:t>
      </w:r>
      <w:r w:rsidRPr="007F0728">
        <w:rPr>
          <w:rFonts w:ascii="Times New Roman" w:hAnsi="Times New Roman" w:cs="Times New Roman"/>
          <w:sz w:val="26"/>
          <w:szCs w:val="26"/>
        </w:rPr>
        <w:t xml:space="preserve">   тыс. рублей;</w:t>
      </w:r>
    </w:p>
    <w:p w:rsidR="004062D2" w:rsidRPr="008F2C0D" w:rsidRDefault="00700EF6" w:rsidP="00B7675D">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6873E9" w:rsidRPr="007F0728">
        <w:rPr>
          <w:rFonts w:ascii="Times New Roman" w:eastAsia="Times New Roman" w:hAnsi="Times New Roman" w:cs="Times New Roman"/>
          <w:bCs/>
          <w:sz w:val="26"/>
          <w:szCs w:val="26"/>
          <w:lang w:eastAsia="ru-RU"/>
        </w:rPr>
        <w:t>1 897 179,70</w:t>
      </w:r>
      <w:r w:rsidR="002613FF">
        <w:rPr>
          <w:rFonts w:ascii="Times New Roman" w:eastAsia="Times New Roman" w:hAnsi="Times New Roman" w:cs="Times New Roman"/>
          <w:bCs/>
          <w:sz w:val="26"/>
          <w:szCs w:val="26"/>
          <w:lang w:eastAsia="ru-RU"/>
        </w:rPr>
        <w:t xml:space="preserve"> </w:t>
      </w:r>
      <w:r w:rsidR="002613FF">
        <w:rPr>
          <w:rFonts w:ascii="Times New Roman" w:hAnsi="Times New Roman" w:cs="Times New Roman"/>
          <w:sz w:val="26"/>
          <w:szCs w:val="26"/>
        </w:rPr>
        <w:t>тыс. рублей.</w:t>
      </w:r>
    </w:p>
    <w:p w:rsidR="00EF570D" w:rsidRPr="008F2C0D" w:rsidRDefault="00EF570D" w:rsidP="001479C4">
      <w:pPr>
        <w:autoSpaceDE w:val="0"/>
        <w:autoSpaceDN w:val="0"/>
        <w:adjustRightInd w:val="0"/>
        <w:spacing w:after="0" w:line="240" w:lineRule="auto"/>
        <w:rPr>
          <w:rFonts w:ascii="Times New Roman" w:eastAsia="Calibri" w:hAnsi="Times New Roman" w:cs="Times New Roman"/>
          <w:sz w:val="26"/>
          <w:szCs w:val="26"/>
          <w:u w:val="single"/>
        </w:rPr>
      </w:pPr>
    </w:p>
    <w:p w:rsidR="00D87CE5" w:rsidRPr="007F0728" w:rsidRDefault="00D87CE5" w:rsidP="008C185C">
      <w:pPr>
        <w:spacing w:after="0" w:line="240" w:lineRule="auto"/>
        <w:ind w:firstLine="709"/>
        <w:jc w:val="both"/>
        <w:rPr>
          <w:rFonts w:ascii="Times New Roman" w:eastAsia="Calibri" w:hAnsi="Times New Roman" w:cs="Times New Roman"/>
          <w:sz w:val="26"/>
          <w:szCs w:val="26"/>
          <w:u w:val="single"/>
        </w:rPr>
      </w:pPr>
      <w:r w:rsidRPr="007F0728">
        <w:rPr>
          <w:rFonts w:ascii="Times New Roman" w:eastAsia="Calibri" w:hAnsi="Times New Roman" w:cs="Times New Roman"/>
          <w:sz w:val="26"/>
          <w:szCs w:val="26"/>
          <w:u w:val="single"/>
        </w:rPr>
        <w:t>В сфере культуры</w:t>
      </w:r>
      <w:r w:rsidR="000D037B" w:rsidRPr="007F0728">
        <w:rPr>
          <w:rFonts w:ascii="Times New Roman" w:eastAsia="Calibri" w:hAnsi="Times New Roman" w:cs="Times New Roman"/>
          <w:sz w:val="26"/>
          <w:szCs w:val="26"/>
          <w:u w:val="single"/>
        </w:rPr>
        <w:t xml:space="preserve"> и туризма</w:t>
      </w:r>
    </w:p>
    <w:p w:rsidR="008C185C" w:rsidRPr="007F0728" w:rsidRDefault="008C185C" w:rsidP="008C185C">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Объем бюджетных ассигнований на реализацию муниципальной программы   «Развитие культуры и туризма в Таймырском Долгано-Ненецком муниципальном районе» составляет по годам:</w:t>
      </w:r>
    </w:p>
    <w:p w:rsidR="008C185C" w:rsidRPr="007F0728" w:rsidRDefault="008C185C" w:rsidP="008C185C">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2018 год - </w:t>
      </w:r>
      <w:r w:rsidRPr="007F0728">
        <w:rPr>
          <w:rFonts w:ascii="Times New Roman" w:eastAsia="Times New Roman" w:hAnsi="Times New Roman" w:cs="Times New Roman"/>
          <w:bCs/>
          <w:sz w:val="26"/>
          <w:szCs w:val="26"/>
          <w:lang w:eastAsia="ru-RU"/>
        </w:rPr>
        <w:t>160 923,32</w:t>
      </w:r>
      <w:r w:rsidRPr="007F0728">
        <w:rPr>
          <w:rFonts w:ascii="Times New Roman" w:hAnsi="Times New Roman" w:cs="Times New Roman"/>
          <w:sz w:val="26"/>
          <w:szCs w:val="26"/>
        </w:rPr>
        <w:t xml:space="preserve">  тыс. рублей;</w:t>
      </w:r>
    </w:p>
    <w:p w:rsidR="008C185C" w:rsidRPr="007F0728" w:rsidRDefault="008C185C" w:rsidP="008C185C">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2019 год - </w:t>
      </w:r>
      <w:r w:rsidRPr="007F0728">
        <w:rPr>
          <w:rFonts w:ascii="Times New Roman" w:eastAsia="Times New Roman" w:hAnsi="Times New Roman" w:cs="Times New Roman"/>
          <w:bCs/>
          <w:sz w:val="26"/>
          <w:szCs w:val="26"/>
          <w:lang w:eastAsia="ru-RU"/>
        </w:rPr>
        <w:t>7 984,12</w:t>
      </w:r>
      <w:r w:rsidRPr="007F0728">
        <w:rPr>
          <w:rFonts w:ascii="Times New Roman" w:hAnsi="Times New Roman" w:cs="Times New Roman"/>
          <w:sz w:val="26"/>
          <w:szCs w:val="26"/>
        </w:rPr>
        <w:t xml:space="preserve">  тыс. рублей;</w:t>
      </w:r>
    </w:p>
    <w:p w:rsidR="008C185C" w:rsidRPr="008F2C0D" w:rsidRDefault="008C185C" w:rsidP="008C185C">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Pr="007F0728">
        <w:rPr>
          <w:rFonts w:ascii="Times New Roman" w:eastAsia="Times New Roman" w:hAnsi="Times New Roman" w:cs="Times New Roman"/>
          <w:bCs/>
          <w:sz w:val="26"/>
          <w:szCs w:val="26"/>
          <w:lang w:eastAsia="ru-RU"/>
        </w:rPr>
        <w:t xml:space="preserve">7 984,12 </w:t>
      </w:r>
      <w:r w:rsidRPr="007F0728">
        <w:rPr>
          <w:rFonts w:ascii="Times New Roman" w:hAnsi="Times New Roman" w:cs="Times New Roman"/>
          <w:sz w:val="26"/>
          <w:szCs w:val="26"/>
        </w:rPr>
        <w:t>тыс. руб</w:t>
      </w:r>
      <w:r w:rsidR="002613FF">
        <w:rPr>
          <w:rFonts w:ascii="Times New Roman" w:hAnsi="Times New Roman" w:cs="Times New Roman"/>
          <w:sz w:val="26"/>
          <w:szCs w:val="26"/>
        </w:rPr>
        <w:t>лей.</w:t>
      </w:r>
    </w:p>
    <w:p w:rsidR="00A90594" w:rsidRPr="008F2C0D" w:rsidRDefault="00A90594" w:rsidP="00F02546">
      <w:pPr>
        <w:spacing w:after="0" w:line="240" w:lineRule="auto"/>
        <w:jc w:val="both"/>
        <w:rPr>
          <w:rFonts w:ascii="Times New Roman" w:hAnsi="Times New Roman" w:cs="Times New Roman"/>
          <w:sz w:val="26"/>
          <w:szCs w:val="26"/>
        </w:rPr>
      </w:pPr>
    </w:p>
    <w:p w:rsidR="00D87CE5" w:rsidRPr="008F2C0D" w:rsidRDefault="00D87CE5" w:rsidP="001479C4">
      <w:pPr>
        <w:spacing w:after="0" w:line="240" w:lineRule="auto"/>
        <w:ind w:firstLine="709"/>
        <w:jc w:val="both"/>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u w:val="single"/>
        </w:rPr>
        <w:t>В сфере образования</w:t>
      </w:r>
    </w:p>
    <w:p w:rsidR="006727D0" w:rsidRPr="007F0728" w:rsidRDefault="006727D0" w:rsidP="002613FF">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Объем бюджетных ассигнований на реализацию муниципальной программы  «Развитие образования  Таймырского Долгано-Ненецкого муниципального района» составляет по годам:</w:t>
      </w:r>
    </w:p>
    <w:p w:rsidR="006727D0" w:rsidRPr="007F0728" w:rsidRDefault="006727D0" w:rsidP="006727D0">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2018 год -</w:t>
      </w:r>
      <w:r w:rsidR="00587C6F" w:rsidRPr="007F0728">
        <w:rPr>
          <w:rFonts w:ascii="Times New Roman" w:eastAsia="Times New Roman" w:hAnsi="Times New Roman" w:cs="Times New Roman"/>
          <w:bCs/>
          <w:sz w:val="26"/>
          <w:szCs w:val="26"/>
          <w:lang w:eastAsia="ru-RU"/>
        </w:rPr>
        <w:t>3 015 198,72</w:t>
      </w:r>
      <w:r w:rsidRPr="007F0728">
        <w:rPr>
          <w:rFonts w:ascii="Times New Roman" w:hAnsi="Times New Roman" w:cs="Times New Roman"/>
          <w:sz w:val="26"/>
          <w:szCs w:val="26"/>
        </w:rPr>
        <w:t xml:space="preserve">  тыс. рублей;</w:t>
      </w:r>
    </w:p>
    <w:p w:rsidR="006727D0" w:rsidRPr="007F0728" w:rsidRDefault="006727D0" w:rsidP="006727D0">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2019 год - </w:t>
      </w:r>
      <w:r w:rsidR="00587C6F" w:rsidRPr="007F0728">
        <w:rPr>
          <w:rFonts w:ascii="Times New Roman" w:eastAsia="Times New Roman" w:hAnsi="Times New Roman" w:cs="Times New Roman"/>
          <w:bCs/>
          <w:sz w:val="26"/>
          <w:szCs w:val="26"/>
          <w:lang w:eastAsia="ru-RU"/>
        </w:rPr>
        <w:t>2 935 745,49</w:t>
      </w:r>
      <w:r w:rsidRPr="007F0728">
        <w:rPr>
          <w:rFonts w:ascii="Times New Roman" w:hAnsi="Times New Roman" w:cs="Times New Roman"/>
          <w:sz w:val="26"/>
          <w:szCs w:val="26"/>
        </w:rPr>
        <w:t xml:space="preserve"> тыс. рублей;</w:t>
      </w:r>
    </w:p>
    <w:p w:rsidR="006727D0" w:rsidRPr="008F2C0D" w:rsidRDefault="006727D0" w:rsidP="006727D0">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587C6F" w:rsidRPr="007F0728">
        <w:rPr>
          <w:rFonts w:ascii="Times New Roman" w:eastAsia="Times New Roman" w:hAnsi="Times New Roman" w:cs="Times New Roman"/>
          <w:bCs/>
          <w:sz w:val="26"/>
          <w:szCs w:val="26"/>
          <w:lang w:eastAsia="ru-RU"/>
        </w:rPr>
        <w:t>2 930 745,49</w:t>
      </w:r>
      <w:r w:rsidR="002613FF">
        <w:rPr>
          <w:rFonts w:ascii="Times New Roman" w:hAnsi="Times New Roman" w:cs="Times New Roman"/>
          <w:sz w:val="26"/>
          <w:szCs w:val="26"/>
        </w:rPr>
        <w:t xml:space="preserve"> тыс. рублей.</w:t>
      </w:r>
    </w:p>
    <w:p w:rsidR="00126998" w:rsidRPr="008F2C0D" w:rsidRDefault="00126998" w:rsidP="001479C4">
      <w:pPr>
        <w:spacing w:after="0" w:line="240" w:lineRule="auto"/>
        <w:ind w:firstLine="709"/>
        <w:jc w:val="both"/>
        <w:rPr>
          <w:rFonts w:ascii="Times New Roman" w:eastAsia="Calibri" w:hAnsi="Times New Roman" w:cs="Times New Roman"/>
          <w:sz w:val="26"/>
          <w:szCs w:val="26"/>
          <w:u w:val="single"/>
        </w:rPr>
      </w:pPr>
    </w:p>
    <w:p w:rsidR="00D87CE5" w:rsidRPr="008F2C0D" w:rsidRDefault="00D87CE5" w:rsidP="001479C4">
      <w:pPr>
        <w:spacing w:after="0" w:line="240" w:lineRule="auto"/>
        <w:ind w:firstLine="709"/>
        <w:jc w:val="both"/>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u w:val="single"/>
        </w:rPr>
        <w:t>В сфере транспорта</w:t>
      </w:r>
      <w:r w:rsidR="0013221A" w:rsidRPr="008F2C0D">
        <w:rPr>
          <w:rFonts w:ascii="Times New Roman" w:eastAsia="Calibri" w:hAnsi="Times New Roman" w:cs="Times New Roman"/>
          <w:sz w:val="26"/>
          <w:szCs w:val="26"/>
          <w:u w:val="single"/>
        </w:rPr>
        <w:t>, дорожного хозяйства и связи</w:t>
      </w:r>
    </w:p>
    <w:p w:rsidR="000D037B" w:rsidRPr="008F2C0D" w:rsidRDefault="000D037B" w:rsidP="001479C4">
      <w:pPr>
        <w:spacing w:after="0" w:line="240" w:lineRule="auto"/>
        <w:ind w:firstLine="709"/>
        <w:jc w:val="both"/>
        <w:rPr>
          <w:rFonts w:ascii="Times New Roman" w:eastAsia="Calibri" w:hAnsi="Times New Roman" w:cs="Times New Roman"/>
          <w:sz w:val="26"/>
          <w:szCs w:val="26"/>
          <w:u w:val="single"/>
        </w:rPr>
      </w:pPr>
    </w:p>
    <w:p w:rsidR="00EF5C4C" w:rsidRPr="007F0728" w:rsidRDefault="00EF5C4C" w:rsidP="00E60180">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 xml:space="preserve">Объем бюджетных ассигнований на реализацию муниципальной программы  </w:t>
      </w:r>
      <w:r w:rsidR="00E60180" w:rsidRPr="007F0728">
        <w:rPr>
          <w:rFonts w:ascii="Times New Roman" w:hAnsi="Times New Roman" w:cs="Times New Roman"/>
          <w:sz w:val="26"/>
          <w:szCs w:val="26"/>
        </w:rPr>
        <w:t xml:space="preserve">«Развитие транспортно-дорожного комплекса Таймырского Долгано-Ненецкого муниципального района»  </w:t>
      </w:r>
      <w:r w:rsidRPr="007F0728">
        <w:rPr>
          <w:rFonts w:ascii="Times New Roman" w:hAnsi="Times New Roman" w:cs="Times New Roman"/>
          <w:sz w:val="26"/>
          <w:szCs w:val="26"/>
        </w:rPr>
        <w:t>составляет по годам:</w:t>
      </w:r>
    </w:p>
    <w:p w:rsidR="00EF5C4C" w:rsidRPr="007F0728" w:rsidRDefault="00EF5C4C" w:rsidP="00E60180">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2018 год -</w:t>
      </w:r>
      <w:r w:rsidR="00F446F0" w:rsidRPr="007F0728">
        <w:rPr>
          <w:rFonts w:ascii="Times New Roman" w:eastAsia="Times New Roman" w:hAnsi="Times New Roman" w:cs="Times New Roman"/>
          <w:bCs/>
          <w:sz w:val="26"/>
          <w:szCs w:val="26"/>
          <w:lang w:eastAsia="ru-RU"/>
        </w:rPr>
        <w:t>137 265,33</w:t>
      </w:r>
      <w:r w:rsidRPr="007F0728">
        <w:rPr>
          <w:rFonts w:ascii="Times New Roman" w:hAnsi="Times New Roman" w:cs="Times New Roman"/>
          <w:sz w:val="26"/>
          <w:szCs w:val="26"/>
        </w:rPr>
        <w:t xml:space="preserve">   тыс. рублей;</w:t>
      </w:r>
    </w:p>
    <w:p w:rsidR="00EF5C4C" w:rsidRPr="007F0728" w:rsidRDefault="00EF5C4C" w:rsidP="00E60180">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2019 год -</w:t>
      </w:r>
      <w:r w:rsidR="00F446F0" w:rsidRPr="007F0728">
        <w:rPr>
          <w:rFonts w:ascii="Times New Roman" w:eastAsia="Times New Roman" w:hAnsi="Times New Roman" w:cs="Times New Roman"/>
          <w:bCs/>
          <w:sz w:val="26"/>
          <w:szCs w:val="26"/>
          <w:lang w:eastAsia="ru-RU"/>
        </w:rPr>
        <w:t>134 499,93</w:t>
      </w:r>
      <w:r w:rsidRPr="007F0728">
        <w:rPr>
          <w:rFonts w:ascii="Times New Roman" w:hAnsi="Times New Roman" w:cs="Times New Roman"/>
          <w:sz w:val="26"/>
          <w:szCs w:val="26"/>
        </w:rPr>
        <w:t xml:space="preserve">  тыс. рублей;</w:t>
      </w:r>
    </w:p>
    <w:p w:rsidR="00EF5C4C" w:rsidRPr="007F0728" w:rsidRDefault="00EF5C4C" w:rsidP="00E60180">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F446F0" w:rsidRPr="007F0728">
        <w:rPr>
          <w:rFonts w:ascii="Times New Roman" w:eastAsia="Times New Roman" w:hAnsi="Times New Roman" w:cs="Times New Roman"/>
          <w:bCs/>
          <w:sz w:val="26"/>
          <w:szCs w:val="26"/>
          <w:lang w:eastAsia="ru-RU"/>
        </w:rPr>
        <w:t>134 499,93</w:t>
      </w:r>
      <w:r w:rsidR="002613FF">
        <w:rPr>
          <w:rFonts w:ascii="Times New Roman" w:hAnsi="Times New Roman" w:cs="Times New Roman"/>
          <w:sz w:val="26"/>
          <w:szCs w:val="26"/>
        </w:rPr>
        <w:t xml:space="preserve"> тыс. рублей.</w:t>
      </w:r>
    </w:p>
    <w:p w:rsidR="00EF5C4C" w:rsidRPr="007F0728" w:rsidRDefault="00EF5C4C" w:rsidP="001479C4">
      <w:pPr>
        <w:spacing w:after="0" w:line="240" w:lineRule="auto"/>
        <w:ind w:firstLine="709"/>
        <w:jc w:val="both"/>
        <w:rPr>
          <w:rFonts w:ascii="Times New Roman" w:eastAsia="Calibri" w:hAnsi="Times New Roman" w:cs="Times New Roman"/>
          <w:sz w:val="26"/>
          <w:szCs w:val="26"/>
          <w:u w:val="single"/>
        </w:rPr>
      </w:pPr>
    </w:p>
    <w:p w:rsidR="00D87CE5" w:rsidRPr="007F0728" w:rsidRDefault="00D87CE5" w:rsidP="001479C4">
      <w:pPr>
        <w:spacing w:after="0" w:line="240" w:lineRule="auto"/>
        <w:ind w:firstLine="709"/>
        <w:jc w:val="both"/>
        <w:rPr>
          <w:rFonts w:ascii="Times New Roman" w:eastAsia="Calibri" w:hAnsi="Times New Roman" w:cs="Times New Roman"/>
          <w:sz w:val="26"/>
          <w:szCs w:val="26"/>
          <w:u w:val="single"/>
        </w:rPr>
      </w:pPr>
      <w:r w:rsidRPr="007F0728">
        <w:rPr>
          <w:rFonts w:ascii="Times New Roman" w:eastAsia="Calibri" w:hAnsi="Times New Roman" w:cs="Times New Roman"/>
          <w:sz w:val="26"/>
          <w:szCs w:val="26"/>
          <w:u w:val="single"/>
        </w:rPr>
        <w:t>В сфере экологии и рационального природопользования</w:t>
      </w:r>
    </w:p>
    <w:p w:rsidR="000D037B" w:rsidRPr="007F0728" w:rsidRDefault="000D037B" w:rsidP="001479C4">
      <w:pPr>
        <w:spacing w:after="0" w:line="240" w:lineRule="auto"/>
        <w:ind w:firstLine="709"/>
        <w:jc w:val="both"/>
        <w:rPr>
          <w:rFonts w:ascii="Times New Roman" w:eastAsia="Calibri" w:hAnsi="Times New Roman" w:cs="Times New Roman"/>
          <w:sz w:val="26"/>
          <w:szCs w:val="26"/>
          <w:u w:val="single"/>
        </w:rPr>
      </w:pPr>
    </w:p>
    <w:p w:rsidR="00CB6E0A" w:rsidRPr="007F0728" w:rsidRDefault="00CB6E0A" w:rsidP="00CB6E0A">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 xml:space="preserve">Объем бюджетных ассигнований на реализацию муниципальной программы «Защита населения и территории Таймырского </w:t>
      </w:r>
      <w:proofErr w:type="spellStart"/>
      <w:r w:rsidRPr="007F0728">
        <w:rPr>
          <w:rFonts w:ascii="Times New Roman" w:hAnsi="Times New Roman" w:cs="Times New Roman"/>
          <w:sz w:val="26"/>
          <w:szCs w:val="26"/>
        </w:rPr>
        <w:t>Долгано</w:t>
      </w:r>
      <w:proofErr w:type="spellEnd"/>
      <w:r w:rsidRPr="007F0728">
        <w:rPr>
          <w:rFonts w:ascii="Times New Roman" w:hAnsi="Times New Roman" w:cs="Times New Roman"/>
          <w:sz w:val="26"/>
          <w:szCs w:val="26"/>
        </w:rPr>
        <w:t>–Ненецкого муниципального района Красноярского края от чрезвычайных ситуаций природного и техногенного характера» составляет по годам:</w:t>
      </w:r>
    </w:p>
    <w:p w:rsidR="00CB6E0A" w:rsidRPr="007F0728" w:rsidRDefault="00CB6E0A" w:rsidP="00CB6E0A">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2018 год - 147 041,52 тыс. рублей;</w:t>
      </w:r>
    </w:p>
    <w:p w:rsidR="00CB6E0A" w:rsidRPr="007F0728" w:rsidRDefault="00CB6E0A" w:rsidP="00CB6E0A">
      <w:pPr>
        <w:autoSpaceDE w:val="0"/>
        <w:autoSpaceDN w:val="0"/>
        <w:adjustRightInd w:val="0"/>
        <w:spacing w:after="0" w:line="240" w:lineRule="auto"/>
        <w:ind w:firstLine="709"/>
        <w:rPr>
          <w:rFonts w:ascii="Times New Roman" w:hAnsi="Times New Roman" w:cs="Times New Roman"/>
          <w:sz w:val="26"/>
          <w:szCs w:val="26"/>
        </w:rPr>
      </w:pPr>
      <w:r w:rsidRPr="007F0728">
        <w:rPr>
          <w:rFonts w:ascii="Times New Roman" w:hAnsi="Times New Roman" w:cs="Times New Roman"/>
          <w:sz w:val="26"/>
          <w:szCs w:val="26"/>
        </w:rPr>
        <w:t>2019 год - 130 840,30 тыс. рублей;</w:t>
      </w:r>
    </w:p>
    <w:p w:rsidR="00D87CE5" w:rsidRPr="008F2C0D" w:rsidRDefault="00CB6E0A" w:rsidP="00F02546">
      <w:pPr>
        <w:ind w:firstLine="708"/>
        <w:rPr>
          <w:rFonts w:ascii="Times New Roman" w:hAnsi="Times New Roman" w:cs="Times New Roman"/>
          <w:sz w:val="26"/>
          <w:szCs w:val="26"/>
        </w:rPr>
      </w:pPr>
      <w:r w:rsidRPr="007F0728">
        <w:rPr>
          <w:rFonts w:ascii="Times New Roman" w:hAnsi="Times New Roman" w:cs="Times New Roman"/>
          <w:sz w:val="26"/>
          <w:szCs w:val="26"/>
        </w:rPr>
        <w:t>2020</w:t>
      </w:r>
      <w:r w:rsidR="002613FF">
        <w:rPr>
          <w:rFonts w:ascii="Times New Roman" w:hAnsi="Times New Roman" w:cs="Times New Roman"/>
          <w:sz w:val="26"/>
          <w:szCs w:val="26"/>
        </w:rPr>
        <w:t xml:space="preserve"> год - 130 840,30 тыс. рублей.</w:t>
      </w:r>
    </w:p>
    <w:p w:rsidR="000D037B" w:rsidRPr="008F2C0D" w:rsidRDefault="00775BB0" w:rsidP="00F02546">
      <w:pPr>
        <w:spacing w:after="0" w:line="240" w:lineRule="auto"/>
        <w:ind w:firstLine="709"/>
        <w:jc w:val="both"/>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u w:val="single"/>
        </w:rPr>
        <w:t xml:space="preserve">В </w:t>
      </w:r>
      <w:r w:rsidR="00D87CE5" w:rsidRPr="008F2C0D">
        <w:rPr>
          <w:rFonts w:ascii="Times New Roman" w:eastAsia="Calibri" w:hAnsi="Times New Roman" w:cs="Times New Roman"/>
          <w:sz w:val="26"/>
          <w:szCs w:val="26"/>
          <w:u w:val="single"/>
        </w:rPr>
        <w:t>сфере</w:t>
      </w:r>
      <w:r w:rsidRPr="008F2C0D">
        <w:rPr>
          <w:rFonts w:ascii="Times New Roman" w:eastAsia="Calibri" w:hAnsi="Times New Roman" w:cs="Times New Roman"/>
          <w:sz w:val="26"/>
          <w:szCs w:val="26"/>
          <w:u w:val="single"/>
        </w:rPr>
        <w:t xml:space="preserve"> малого и среднего предпринимательства</w:t>
      </w:r>
    </w:p>
    <w:p w:rsidR="00775BB0" w:rsidRPr="008F2C0D" w:rsidRDefault="00775BB0" w:rsidP="00775BB0">
      <w:pPr>
        <w:spacing w:after="0" w:line="240" w:lineRule="auto"/>
        <w:ind w:firstLine="709"/>
        <w:jc w:val="both"/>
        <w:rPr>
          <w:rFonts w:ascii="Times New Roman" w:eastAsia="Calibri" w:hAnsi="Times New Roman" w:cs="Times New Roman"/>
          <w:sz w:val="26"/>
          <w:szCs w:val="26"/>
          <w:highlight w:val="yellow"/>
          <w:u w:val="single"/>
        </w:rPr>
      </w:pPr>
    </w:p>
    <w:p w:rsidR="00775BB0" w:rsidRPr="007F0728" w:rsidRDefault="00775BB0" w:rsidP="007C2C86">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Объем бюджетных ассигнований на реализацию муниципальной программы «Развитие малого и среднего предпринимательства в Таймырском Долгано-Ненецком муниципальном районе» составляет по годам:</w:t>
      </w:r>
    </w:p>
    <w:p w:rsidR="00775BB0" w:rsidRPr="007F0728" w:rsidRDefault="00775BB0" w:rsidP="007C2C86">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2018 год - 600,00 тыс. рублей;</w:t>
      </w:r>
    </w:p>
    <w:p w:rsidR="00775BB0" w:rsidRPr="007F0728" w:rsidRDefault="00775BB0" w:rsidP="007C2C86">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2019 год - 600,00 тыс. рублей;</w:t>
      </w:r>
    </w:p>
    <w:p w:rsidR="00775BB0" w:rsidRPr="008F2C0D" w:rsidRDefault="002613FF" w:rsidP="007C2C8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2020 год - 600,00 тыс. рублей.</w:t>
      </w:r>
    </w:p>
    <w:p w:rsidR="002F44F4" w:rsidRPr="008F2C0D" w:rsidRDefault="002F44F4" w:rsidP="001479C4">
      <w:pPr>
        <w:spacing w:after="0" w:line="240" w:lineRule="auto"/>
        <w:rPr>
          <w:rFonts w:ascii="Times New Roman" w:eastAsia="Calibri" w:hAnsi="Times New Roman" w:cs="Times New Roman"/>
          <w:sz w:val="26"/>
          <w:szCs w:val="26"/>
        </w:rPr>
      </w:pPr>
    </w:p>
    <w:p w:rsidR="007C2C86" w:rsidRPr="008F2C0D" w:rsidRDefault="007C2C86" w:rsidP="001479C4">
      <w:pPr>
        <w:spacing w:after="0" w:line="240" w:lineRule="auto"/>
        <w:rPr>
          <w:rFonts w:ascii="Times New Roman" w:eastAsia="Calibri" w:hAnsi="Times New Roman" w:cs="Times New Roman"/>
          <w:sz w:val="26"/>
          <w:szCs w:val="26"/>
          <w:u w:val="single"/>
        </w:rPr>
      </w:pPr>
      <w:r w:rsidRPr="008F2C0D">
        <w:rPr>
          <w:rFonts w:ascii="Times New Roman" w:eastAsia="Calibri" w:hAnsi="Times New Roman" w:cs="Times New Roman"/>
          <w:sz w:val="26"/>
          <w:szCs w:val="26"/>
        </w:rPr>
        <w:tab/>
      </w:r>
      <w:r w:rsidRPr="008F2C0D">
        <w:rPr>
          <w:rFonts w:ascii="Times New Roman" w:eastAsia="Calibri" w:hAnsi="Times New Roman" w:cs="Times New Roman"/>
          <w:sz w:val="26"/>
          <w:szCs w:val="26"/>
          <w:u w:val="single"/>
        </w:rPr>
        <w:t>В социальной сфере</w:t>
      </w:r>
    </w:p>
    <w:p w:rsidR="007C2C86" w:rsidRPr="008F2C0D" w:rsidRDefault="007C2C86" w:rsidP="00F1575D">
      <w:pPr>
        <w:spacing w:after="0" w:line="240" w:lineRule="auto"/>
        <w:jc w:val="both"/>
        <w:rPr>
          <w:rFonts w:ascii="Times New Roman" w:eastAsia="Calibri" w:hAnsi="Times New Roman" w:cs="Times New Roman"/>
          <w:sz w:val="26"/>
          <w:szCs w:val="26"/>
          <w:u w:val="single"/>
        </w:rPr>
      </w:pPr>
    </w:p>
    <w:p w:rsidR="007C2C86" w:rsidRPr="007F0728" w:rsidRDefault="007C2C86" w:rsidP="00F1575D">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Объем бюджетных ассигнований на реализацию муниципальной программы «</w:t>
      </w:r>
      <w:r w:rsidR="00F1575D" w:rsidRPr="007F0728">
        <w:rPr>
          <w:rFonts w:ascii="Times New Roman" w:hAnsi="Times New Roman" w:cs="Times New Roman"/>
          <w:sz w:val="26"/>
          <w:szCs w:val="26"/>
        </w:rPr>
        <w:t xml:space="preserve">Улучшение жилищных условий отдельных категорий граждан Таймырского </w:t>
      </w:r>
      <w:proofErr w:type="spellStart"/>
      <w:r w:rsidR="00F1575D" w:rsidRPr="007F0728">
        <w:rPr>
          <w:rFonts w:ascii="Times New Roman" w:hAnsi="Times New Roman" w:cs="Times New Roman"/>
          <w:sz w:val="26"/>
          <w:szCs w:val="26"/>
        </w:rPr>
        <w:t>Долгано</w:t>
      </w:r>
      <w:proofErr w:type="spellEnd"/>
      <w:r w:rsidR="00F1575D" w:rsidRPr="007F0728">
        <w:rPr>
          <w:rFonts w:ascii="Times New Roman" w:hAnsi="Times New Roman" w:cs="Times New Roman"/>
          <w:sz w:val="26"/>
          <w:szCs w:val="26"/>
        </w:rPr>
        <w:t>–Ненецкого муниципального района</w:t>
      </w:r>
      <w:r w:rsidRPr="007F0728">
        <w:rPr>
          <w:rFonts w:ascii="Times New Roman" w:hAnsi="Times New Roman" w:cs="Times New Roman"/>
          <w:sz w:val="26"/>
          <w:szCs w:val="26"/>
        </w:rPr>
        <w:t>» составляет по годам:</w:t>
      </w:r>
    </w:p>
    <w:p w:rsidR="007C2C86" w:rsidRPr="007F0728" w:rsidRDefault="007C2C86" w:rsidP="007C2C86">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2018 год - </w:t>
      </w:r>
      <w:r w:rsidR="00EA2B13" w:rsidRPr="007F0728">
        <w:rPr>
          <w:rFonts w:ascii="Times New Roman" w:eastAsia="Times New Roman" w:hAnsi="Times New Roman" w:cs="Times New Roman"/>
          <w:bCs/>
          <w:sz w:val="26"/>
          <w:szCs w:val="26"/>
          <w:lang w:eastAsia="ru-RU"/>
        </w:rPr>
        <w:t>2 176 262,94</w:t>
      </w:r>
      <w:r w:rsidRPr="007F0728">
        <w:rPr>
          <w:rFonts w:ascii="Times New Roman" w:hAnsi="Times New Roman" w:cs="Times New Roman"/>
          <w:sz w:val="26"/>
          <w:szCs w:val="26"/>
        </w:rPr>
        <w:t xml:space="preserve"> тыс. рублей;</w:t>
      </w:r>
    </w:p>
    <w:p w:rsidR="007C2C86" w:rsidRPr="007F0728" w:rsidRDefault="007C2C86" w:rsidP="007C2C86">
      <w:pPr>
        <w:autoSpaceDE w:val="0"/>
        <w:autoSpaceDN w:val="0"/>
        <w:adjustRightInd w:val="0"/>
        <w:spacing w:after="0" w:line="240" w:lineRule="auto"/>
        <w:ind w:firstLine="709"/>
        <w:jc w:val="both"/>
        <w:rPr>
          <w:rFonts w:ascii="Times New Roman" w:hAnsi="Times New Roman" w:cs="Times New Roman"/>
          <w:sz w:val="26"/>
          <w:szCs w:val="26"/>
        </w:rPr>
      </w:pPr>
      <w:r w:rsidRPr="007F0728">
        <w:rPr>
          <w:rFonts w:ascii="Times New Roman" w:hAnsi="Times New Roman" w:cs="Times New Roman"/>
          <w:sz w:val="26"/>
          <w:szCs w:val="26"/>
        </w:rPr>
        <w:t xml:space="preserve">2019 год - </w:t>
      </w:r>
      <w:r w:rsidR="00EA2B13" w:rsidRPr="007F0728">
        <w:rPr>
          <w:rFonts w:ascii="Times New Roman" w:eastAsia="Times New Roman" w:hAnsi="Times New Roman" w:cs="Times New Roman"/>
          <w:bCs/>
          <w:sz w:val="26"/>
          <w:szCs w:val="26"/>
          <w:lang w:eastAsia="ru-RU"/>
        </w:rPr>
        <w:t>1 892 182,70</w:t>
      </w:r>
      <w:r w:rsidRPr="007F0728">
        <w:rPr>
          <w:rFonts w:ascii="Times New Roman" w:hAnsi="Times New Roman" w:cs="Times New Roman"/>
          <w:sz w:val="26"/>
          <w:szCs w:val="26"/>
        </w:rPr>
        <w:t xml:space="preserve"> тыс. рублей;</w:t>
      </w:r>
    </w:p>
    <w:p w:rsidR="007C2C86" w:rsidRPr="008F2C0D" w:rsidRDefault="007C2C86" w:rsidP="007C2C86">
      <w:pPr>
        <w:spacing w:after="0" w:line="240" w:lineRule="auto"/>
        <w:ind w:firstLine="708"/>
        <w:jc w:val="both"/>
        <w:rPr>
          <w:rFonts w:ascii="Times New Roman" w:hAnsi="Times New Roman" w:cs="Times New Roman"/>
          <w:sz w:val="26"/>
          <w:szCs w:val="26"/>
        </w:rPr>
      </w:pPr>
      <w:r w:rsidRPr="007F0728">
        <w:rPr>
          <w:rFonts w:ascii="Times New Roman" w:hAnsi="Times New Roman" w:cs="Times New Roman"/>
          <w:sz w:val="26"/>
          <w:szCs w:val="26"/>
        </w:rPr>
        <w:t xml:space="preserve">2020 год - </w:t>
      </w:r>
      <w:r w:rsidR="00EA2B13" w:rsidRPr="007F0728">
        <w:rPr>
          <w:rFonts w:ascii="Times New Roman" w:eastAsia="Times New Roman" w:hAnsi="Times New Roman" w:cs="Times New Roman"/>
          <w:bCs/>
          <w:sz w:val="26"/>
          <w:szCs w:val="26"/>
          <w:lang w:eastAsia="ru-RU"/>
        </w:rPr>
        <w:t>1 897 179,70</w:t>
      </w:r>
      <w:r w:rsidR="00F32104" w:rsidRPr="007F0728">
        <w:rPr>
          <w:rFonts w:ascii="Times New Roman" w:hAnsi="Times New Roman" w:cs="Times New Roman"/>
          <w:sz w:val="26"/>
          <w:szCs w:val="26"/>
        </w:rPr>
        <w:t>тыс. рублей.</w:t>
      </w:r>
    </w:p>
    <w:p w:rsidR="007C2C86" w:rsidRPr="008F2C0D" w:rsidRDefault="007C2C86" w:rsidP="001479C4">
      <w:pPr>
        <w:spacing w:after="0" w:line="240" w:lineRule="auto"/>
        <w:rPr>
          <w:rFonts w:ascii="Times New Roman" w:eastAsia="Calibri" w:hAnsi="Times New Roman" w:cs="Times New Roman"/>
          <w:sz w:val="26"/>
          <w:szCs w:val="26"/>
          <w:u w:val="single"/>
        </w:rPr>
        <w:sectPr w:rsidR="007C2C86" w:rsidRPr="008F2C0D" w:rsidSect="00287CDC">
          <w:headerReference w:type="default" r:id="rId9"/>
          <w:pgSz w:w="11906" w:h="16838"/>
          <w:pgMar w:top="1134" w:right="851" w:bottom="1134" w:left="1418" w:header="709" w:footer="709" w:gutter="0"/>
          <w:pgNumType w:start="2"/>
          <w:cols w:space="720"/>
          <w:titlePg/>
          <w:docGrid w:linePitch="299"/>
        </w:sectPr>
      </w:pPr>
    </w:p>
    <w:p w:rsidR="00CA1EAA" w:rsidRDefault="00CA1EAA" w:rsidP="00CA1EAA">
      <w:pPr>
        <w:pStyle w:val="a3"/>
        <w:widowControl w:val="0"/>
        <w:numPr>
          <w:ilvl w:val="0"/>
          <w:numId w:val="2"/>
        </w:numPr>
        <w:suppressAutoHyphens/>
        <w:autoSpaceDN w:val="0"/>
        <w:spacing w:after="0" w:line="240" w:lineRule="auto"/>
        <w:ind w:left="0" w:firstLine="0"/>
        <w:jc w:val="center"/>
        <w:textAlignment w:val="baseline"/>
        <w:rPr>
          <w:rFonts w:ascii="Times New Roman" w:eastAsia="SimSun" w:hAnsi="Times New Roman" w:cs="Times New Roman"/>
          <w:b/>
          <w:kern w:val="3"/>
          <w:sz w:val="26"/>
          <w:szCs w:val="26"/>
          <w:lang w:eastAsia="ru-RU"/>
        </w:rPr>
      </w:pPr>
      <w:r>
        <w:rPr>
          <w:rFonts w:ascii="Times New Roman" w:eastAsia="SimSun" w:hAnsi="Times New Roman" w:cs="Times New Roman"/>
          <w:b/>
          <w:kern w:val="3"/>
          <w:sz w:val="26"/>
          <w:szCs w:val="26"/>
          <w:lang w:eastAsia="ru-RU"/>
        </w:rPr>
        <w:lastRenderedPageBreak/>
        <w:t>План мероприятий</w:t>
      </w: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tbl>
      <w:tblPr>
        <w:tblStyle w:val="a5"/>
        <w:tblW w:w="15420" w:type="dxa"/>
        <w:tblLayout w:type="fixed"/>
        <w:tblLook w:val="04A0" w:firstRow="1" w:lastRow="0" w:firstColumn="1" w:lastColumn="0" w:noHBand="0" w:noVBand="1"/>
      </w:tblPr>
      <w:tblGrid>
        <w:gridCol w:w="657"/>
        <w:gridCol w:w="4415"/>
        <w:gridCol w:w="1468"/>
        <w:gridCol w:w="2075"/>
        <w:gridCol w:w="993"/>
        <w:gridCol w:w="708"/>
        <w:gridCol w:w="841"/>
        <w:gridCol w:w="6"/>
        <w:gridCol w:w="820"/>
        <w:gridCol w:w="6"/>
        <w:gridCol w:w="737"/>
        <w:gridCol w:w="2694"/>
      </w:tblGrid>
      <w:tr w:rsidR="00CA1EAA" w:rsidTr="00CA1EAA">
        <w:trPr>
          <w:trHeight w:val="362"/>
        </w:trPr>
        <w:tc>
          <w:tcPr>
            <w:tcW w:w="656" w:type="dxa"/>
            <w:vMerge w:val="restart"/>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п/п</w:t>
            </w:r>
          </w:p>
        </w:tc>
        <w:tc>
          <w:tcPr>
            <w:tcW w:w="4414" w:type="dxa"/>
            <w:vMerge w:val="restart"/>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Наименование мероприятия</w:t>
            </w:r>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Срок исполнения мероприятия</w:t>
            </w:r>
          </w:p>
        </w:tc>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Показатель (наименование, единицы измерения)</w:t>
            </w:r>
          </w:p>
        </w:tc>
        <w:tc>
          <w:tcPr>
            <w:tcW w:w="4111" w:type="dxa"/>
            <w:gridSpan w:val="7"/>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Целевые значения показателя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Ответственные исполнители </w:t>
            </w:r>
          </w:p>
        </w:tc>
      </w:tr>
      <w:tr w:rsidR="00CA1EAA" w:rsidTr="00CA1EAA">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2018 (</w:t>
            </w:r>
            <w:proofErr w:type="spellStart"/>
            <w:r>
              <w:rPr>
                <w:rFonts w:ascii="Times New Roman" w:eastAsia="SimSun" w:hAnsi="Times New Roman" w:cs="Times New Roman"/>
                <w:kern w:val="3"/>
                <w:lang w:eastAsia="ru-RU"/>
              </w:rPr>
              <w:t>исх</w:t>
            </w:r>
            <w:proofErr w:type="spellEnd"/>
            <w:r>
              <w:rPr>
                <w:rFonts w:ascii="Times New Roman" w:eastAsia="SimSun" w:hAnsi="Times New Roman" w:cs="Times New Roman"/>
                <w:kern w:val="3"/>
                <w:lang w:eastAsia="ru-RU"/>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2019</w:t>
            </w:r>
          </w:p>
        </w:tc>
        <w:tc>
          <w:tcPr>
            <w:tcW w:w="841" w:type="dxa"/>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2021</w:t>
            </w:r>
          </w:p>
        </w:tc>
        <w:tc>
          <w:tcPr>
            <w:tcW w:w="743" w:type="dxa"/>
            <w:gridSpan w:val="2"/>
            <w:tcBorders>
              <w:top w:val="single" w:sz="4" w:space="0" w:color="auto"/>
              <w:left w:val="single" w:sz="4" w:space="0" w:color="auto"/>
              <w:bottom w:val="single" w:sz="4" w:space="0" w:color="auto"/>
              <w:right w:val="single" w:sz="4" w:space="0" w:color="auto"/>
            </w:tcBorders>
            <w:vAlign w:val="center"/>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2022</w:t>
            </w:r>
          </w:p>
        </w:tc>
        <w:tc>
          <w:tcPr>
            <w:tcW w:w="2693" w:type="dxa"/>
            <w:tcBorders>
              <w:top w:val="single" w:sz="4" w:space="0" w:color="auto"/>
              <w:left w:val="single" w:sz="4" w:space="0" w:color="auto"/>
              <w:bottom w:val="single" w:sz="4" w:space="0" w:color="auto"/>
              <w:right w:val="single" w:sz="4" w:space="0" w:color="auto"/>
            </w:tcBorders>
            <w:vAlign w:val="center"/>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rsidP="00CA1EAA">
            <w:pPr>
              <w:pStyle w:val="ConsNormal"/>
              <w:numPr>
                <w:ilvl w:val="0"/>
                <w:numId w:val="33"/>
              </w:numPr>
              <w:ind w:left="0" w:firstLine="142"/>
              <w:jc w:val="center"/>
              <w:rPr>
                <w:rFonts w:ascii="Times New Roman" w:eastAsia="SimSun" w:hAnsi="Times New Roman" w:cs="Times New Roman"/>
                <w:kern w:val="3"/>
                <w:lang w:eastAsia="en-US"/>
              </w:rPr>
            </w:pPr>
            <w:r>
              <w:rPr>
                <w:rFonts w:ascii="Times New Roman" w:eastAsia="Calibri" w:hAnsi="Times New Roman" w:cs="Times New Roman"/>
                <w:b/>
                <w:sz w:val="24"/>
                <w:szCs w:val="24"/>
                <w:lang w:eastAsia="en-US"/>
              </w:rPr>
              <w:t xml:space="preserve">Мероприятия в отдельных отраслях (сферах, товарных рынках) экономики в Таймырском </w:t>
            </w:r>
            <w:proofErr w:type="spellStart"/>
            <w:r>
              <w:rPr>
                <w:rFonts w:ascii="Times New Roman" w:eastAsia="Calibri" w:hAnsi="Times New Roman" w:cs="Times New Roman"/>
                <w:b/>
                <w:sz w:val="24"/>
                <w:szCs w:val="24"/>
                <w:lang w:eastAsia="en-US"/>
              </w:rPr>
              <w:t>Долгано</w:t>
            </w:r>
            <w:proofErr w:type="spellEnd"/>
            <w:r>
              <w:rPr>
                <w:rFonts w:ascii="Times New Roman" w:eastAsia="Calibri" w:hAnsi="Times New Roman" w:cs="Times New Roman"/>
                <w:b/>
                <w:sz w:val="24"/>
                <w:szCs w:val="24"/>
                <w:lang w:eastAsia="en-US"/>
              </w:rPr>
              <w:t xml:space="preserve"> – Ненецком муниципальном районе</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b/>
                <w:kern w:val="3"/>
                <w:lang w:eastAsia="ru-RU"/>
              </w:rPr>
              <w:t>1.1</w:t>
            </w:r>
            <w:r>
              <w:rPr>
                <w:rFonts w:ascii="Times New Roman" w:eastAsia="SimSun" w:hAnsi="Times New Roman" w:cs="Times New Roman"/>
                <w:kern w:val="3"/>
                <w:lang w:eastAsia="ru-RU"/>
              </w:rPr>
              <w:t xml:space="preserve"> </w:t>
            </w:r>
            <w:r>
              <w:rPr>
                <w:rFonts w:ascii="Times New Roman" w:eastAsia="Calibri" w:hAnsi="Times New Roman" w:cs="Times New Roman"/>
                <w:b/>
                <w:sz w:val="24"/>
                <w:szCs w:val="24"/>
              </w:rPr>
              <w:t>Рынок услуг розничной торговли лекарственными препаратами, медицинскими изделиями и сопутствующими товарами</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E4587A">
            <w:pPr>
              <w:pStyle w:val="a3"/>
              <w:widowControl w:val="0"/>
              <w:suppressAutoHyphens/>
              <w:autoSpaceDN w:val="0"/>
              <w:ind w:left="0"/>
              <w:textAlignment w:val="baseline"/>
              <w:rPr>
                <w:rFonts w:ascii="Times New Roman" w:eastAsia="SimSun" w:hAnsi="Times New Roman" w:cs="Times New Roman"/>
                <w:b/>
                <w:kern w:val="3"/>
                <w:lang w:eastAsia="ru-RU"/>
              </w:rPr>
            </w:pPr>
            <w:r>
              <w:rPr>
                <w:rFonts w:ascii="Times New Roman" w:eastAsia="Times New Roman" w:hAnsi="Times New Roman" w:cs="Times New Roman"/>
                <w:color w:val="000000"/>
                <w:sz w:val="26"/>
                <w:szCs w:val="26"/>
              </w:rPr>
              <w:t>Р</w:t>
            </w:r>
            <w:r w:rsidRPr="00737476">
              <w:rPr>
                <w:rFonts w:ascii="Times New Roman" w:eastAsia="Times New Roman" w:hAnsi="Times New Roman" w:cs="Times New Roman"/>
                <w:color w:val="000000"/>
                <w:sz w:val="26"/>
                <w:szCs w:val="26"/>
              </w:rPr>
              <w:t>озничную торговлю лекарственными препаратами, изделиями медицинского назначения и сопутствующими товарами</w:t>
            </w:r>
            <w:r>
              <w:rPr>
                <w:rFonts w:ascii="Times New Roman" w:eastAsia="Times New Roman" w:hAnsi="Times New Roman" w:cs="Times New Roman"/>
                <w:color w:val="000000"/>
                <w:sz w:val="26"/>
                <w:szCs w:val="26"/>
              </w:rPr>
              <w:t xml:space="preserve"> в Таймырском муниципальном районе </w:t>
            </w:r>
            <w:r w:rsidRPr="00737476">
              <w:rPr>
                <w:rFonts w:ascii="Times New Roman" w:eastAsia="Times New Roman" w:hAnsi="Times New Roman" w:cs="Times New Roman"/>
                <w:color w:val="000000"/>
                <w:sz w:val="26"/>
                <w:szCs w:val="26"/>
              </w:rPr>
              <w:t>осуществляют 23 аптечные и медицинские организации, в том числе 5 негосударственных и немуниципальных организаций</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1.1.1</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Оказание методической и консультационной помощи субъектам малого и среднего предпринимательства по вопросам лицензирования фармацевтической деятельности, а также по организации торговой деятельности и соблюдению законодательства в сфере розничной торговли лекарственными препаратами, медицинскими изделиями и сопутствующими товарами</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Pr="006C4212" w:rsidRDefault="00E4587A" w:rsidP="00E4587A">
            <w:pPr>
              <w:pStyle w:val="ConsNormal"/>
              <w:ind w:firstLine="0"/>
              <w:rPr>
                <w:rFonts w:ascii="Times New Roman" w:eastAsia="SimSun" w:hAnsi="Times New Roman" w:cs="Times New Roman"/>
                <w:kern w:val="3"/>
                <w:sz w:val="22"/>
                <w:szCs w:val="22"/>
                <w:lang w:eastAsia="en-US"/>
              </w:rPr>
            </w:pPr>
            <w:r w:rsidRPr="006C4212">
              <w:rPr>
                <w:rFonts w:ascii="Times New Roman" w:eastAsia="SimSun" w:hAnsi="Times New Roman" w:cs="Times New Roman"/>
                <w:kern w:val="3"/>
                <w:sz w:val="22"/>
                <w:szCs w:val="22"/>
                <w:lang w:eastAsia="en-US"/>
              </w:rPr>
              <w:t xml:space="preserve">Доля организаций частной формы собственности в сфере услуг розничной торговли </w:t>
            </w:r>
            <w:r w:rsidR="00CA1EAA" w:rsidRPr="006C4212">
              <w:rPr>
                <w:rFonts w:ascii="Times New Roman" w:eastAsia="SimSun" w:hAnsi="Times New Roman" w:cs="Times New Roman"/>
                <w:kern w:val="3"/>
                <w:sz w:val="22"/>
                <w:szCs w:val="22"/>
                <w:lang w:eastAsia="en-US"/>
              </w:rPr>
              <w:t>лекарственными препаратами, медицинскими изделиями и сопутствующими товарами,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22</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22</w:t>
            </w:r>
          </w:p>
        </w:tc>
        <w:tc>
          <w:tcPr>
            <w:tcW w:w="847"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30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60</w:t>
            </w:r>
          </w:p>
        </w:tc>
        <w:tc>
          <w:tcPr>
            <w:tcW w:w="737"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60</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Calibri" w:hAnsi="Times New Roman" w:cs="Times New Roman"/>
                <w:b/>
                <w:sz w:val="24"/>
                <w:szCs w:val="24"/>
              </w:rPr>
              <w:t>1.2 Рынок оказания услуг по ремонту автотранспортных средств</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B35326" w:rsidRPr="008F2C0D" w:rsidRDefault="00B35326" w:rsidP="006C4212">
            <w:pPr>
              <w:pStyle w:val="a3"/>
              <w:ind w:left="0"/>
              <w:jc w:val="both"/>
              <w:rPr>
                <w:rFonts w:ascii="Times New Roman" w:eastAsia="Calibri" w:hAnsi="Times New Roman" w:cs="Times New Roman"/>
                <w:i/>
                <w:sz w:val="26"/>
                <w:szCs w:val="26"/>
                <w:highlight w:val="yellow"/>
              </w:rPr>
            </w:pPr>
            <w:r>
              <w:rPr>
                <w:rFonts w:ascii="Times New Roman" w:eastAsia="Calibri" w:hAnsi="Times New Roman" w:cs="Times New Roman"/>
                <w:sz w:val="26"/>
                <w:szCs w:val="26"/>
              </w:rPr>
              <w:t>Р</w:t>
            </w:r>
            <w:r w:rsidRPr="00A85547">
              <w:rPr>
                <w:rFonts w:ascii="Times New Roman" w:eastAsia="Calibri" w:hAnsi="Times New Roman" w:cs="Times New Roman"/>
                <w:sz w:val="26"/>
                <w:szCs w:val="26"/>
              </w:rPr>
              <w:t xml:space="preserve">емонт автотранспортных средств в муниципальном районе осуществляется организациями </w:t>
            </w:r>
            <w:r w:rsidRPr="00A85547">
              <w:rPr>
                <w:rFonts w:ascii="Times New Roman" w:eastAsia="Times New Roman" w:hAnsi="Times New Roman" w:cs="Times New Roman"/>
                <w:sz w:val="26"/>
                <w:szCs w:val="26"/>
              </w:rPr>
              <w:t>частной собственности</w:t>
            </w:r>
          </w:p>
          <w:p w:rsidR="00CA1EAA" w:rsidRDefault="00CA1EAA">
            <w:pPr>
              <w:pStyle w:val="a3"/>
              <w:widowControl w:val="0"/>
              <w:suppressAutoHyphens/>
              <w:autoSpaceDN w:val="0"/>
              <w:ind w:left="0"/>
              <w:textAlignment w:val="baseline"/>
              <w:rPr>
                <w:rFonts w:ascii="Times New Roman" w:eastAsia="Calibri" w:hAnsi="Times New Roman" w:cs="Times New Roman"/>
                <w:b/>
                <w:sz w:val="24"/>
                <w:szCs w:val="24"/>
              </w:rPr>
            </w:pP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1.2.1</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Оказание организационно-методической и информационно-консультативной помощи субъектам предпринимательства, осуществляющим (планирующим осуществить) деятельность на рынке</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6C4212" w:rsidP="006C4212">
            <w:pPr>
              <w:pStyle w:val="a3"/>
              <w:widowControl w:val="0"/>
              <w:suppressAutoHyphens/>
              <w:autoSpaceDN w:val="0"/>
              <w:ind w:left="0"/>
              <w:textAlignment w:val="baseline"/>
              <w:rPr>
                <w:rFonts w:ascii="Times New Roman" w:eastAsia="SimSun" w:hAnsi="Times New Roman" w:cs="Times New Roman"/>
                <w:kern w:val="3"/>
                <w:lang w:eastAsia="ru-RU"/>
              </w:rPr>
            </w:pPr>
            <w:r w:rsidRPr="006C4212">
              <w:rPr>
                <w:rFonts w:ascii="Times New Roman" w:eastAsia="SimSun" w:hAnsi="Times New Roman" w:cs="Times New Roman"/>
                <w:kern w:val="3"/>
              </w:rPr>
              <w:t>Доля организаций частной формы собственности в сфере</w:t>
            </w:r>
            <w:r>
              <w:rPr>
                <w:rFonts w:ascii="Times New Roman" w:eastAsia="SimSun" w:hAnsi="Times New Roman" w:cs="Times New Roman"/>
                <w:kern w:val="3"/>
                <w:lang w:eastAsia="ru-RU"/>
              </w:rPr>
              <w:t xml:space="preserve"> оказания услуг по р</w:t>
            </w:r>
            <w:r w:rsidR="00CA1EAA">
              <w:rPr>
                <w:rFonts w:ascii="Times New Roman" w:eastAsia="SimSun" w:hAnsi="Times New Roman" w:cs="Times New Roman"/>
                <w:kern w:val="3"/>
                <w:lang w:eastAsia="ru-RU"/>
              </w:rPr>
              <w:t>емонт</w:t>
            </w:r>
            <w:r>
              <w:rPr>
                <w:rFonts w:ascii="Times New Roman" w:eastAsia="SimSun" w:hAnsi="Times New Roman" w:cs="Times New Roman"/>
                <w:kern w:val="3"/>
                <w:lang w:eastAsia="ru-RU"/>
              </w:rPr>
              <w:t>у</w:t>
            </w:r>
            <w:r w:rsidR="00CA1EAA">
              <w:rPr>
                <w:rFonts w:ascii="Times New Roman" w:eastAsia="SimSun" w:hAnsi="Times New Roman" w:cs="Times New Roman"/>
                <w:kern w:val="3"/>
                <w:lang w:eastAsia="ru-RU"/>
              </w:rPr>
              <w:t xml:space="preserve"> автотранспортных  средств,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Calibri" w:hAnsi="Times New Roman" w:cs="Times New Roman"/>
                <w:b/>
                <w:sz w:val="24"/>
                <w:szCs w:val="24"/>
              </w:rPr>
              <w:t>1.3 Рынок вылова биоресурсов</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B50955" w:rsidRDefault="00B50955" w:rsidP="00B50955">
            <w:pPr>
              <w:pStyle w:val="a3"/>
              <w:widowControl w:val="0"/>
              <w:suppressAutoHyphens/>
              <w:autoSpaceDN w:val="0"/>
              <w:ind w:left="0"/>
              <w:textAlignment w:val="baseline"/>
              <w:rPr>
                <w:rFonts w:ascii="Times New Roman" w:eastAsia="Calibri" w:hAnsi="Times New Roman" w:cs="Times New Roman"/>
                <w:b/>
                <w:sz w:val="24"/>
                <w:szCs w:val="24"/>
              </w:rPr>
            </w:pPr>
            <w:r w:rsidRPr="00737476">
              <w:rPr>
                <w:rFonts w:ascii="Times New Roman" w:eastAsia="Calibri" w:hAnsi="Times New Roman" w:cs="Times New Roman"/>
                <w:sz w:val="26"/>
                <w:szCs w:val="26"/>
              </w:rPr>
              <w:t>На территории муниципального района добыча (вылов) водных биологических ресурсов осуществляется субъектами частного бизнеса</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1.3.1</w:t>
            </w:r>
          </w:p>
        </w:tc>
        <w:tc>
          <w:tcPr>
            <w:tcW w:w="4414" w:type="dxa"/>
            <w:tcBorders>
              <w:top w:val="single" w:sz="4" w:space="0" w:color="auto"/>
              <w:left w:val="single" w:sz="4" w:space="0" w:color="auto"/>
              <w:bottom w:val="single" w:sz="4" w:space="0" w:color="auto"/>
              <w:right w:val="single" w:sz="4" w:space="0" w:color="auto"/>
            </w:tcBorders>
          </w:tcPr>
          <w:p w:rsidR="00CA1EAA" w:rsidRDefault="00CA1EAA">
            <w:pPr>
              <w:pStyle w:val="ConsPlusNormal"/>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Создание условий для участия предприятий, занимающихся выловом водных биоресурсов в выставках и (или) ярмарках либо в расширенных продажах </w:t>
            </w:r>
          </w:p>
          <w:p w:rsidR="00CA1EAA" w:rsidRDefault="00CA1EAA">
            <w:pPr>
              <w:pStyle w:val="ConsPlusNormal"/>
              <w:spacing w:line="254" w:lineRule="auto"/>
              <w:rPr>
                <w:rFonts w:ascii="Times New Roman" w:hAnsi="Times New Roman" w:cs="Times New Roman"/>
                <w:sz w:val="24"/>
                <w:szCs w:val="24"/>
                <w:lang w:eastAsia="en-US"/>
              </w:rPr>
            </w:pPr>
          </w:p>
          <w:p w:rsidR="00CA1EAA" w:rsidRDefault="00CA1EAA">
            <w:pPr>
              <w:pStyle w:val="ConsNormal"/>
              <w:ind w:firstLine="0"/>
              <w:jc w:val="center"/>
              <w:rPr>
                <w:rFonts w:ascii="Times New Roman" w:eastAsia="Calibri" w:hAnsi="Times New Roman" w:cs="Times New Roman"/>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lastRenderedPageBreak/>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B50955" w:rsidP="00B50955">
            <w:pPr>
              <w:pStyle w:val="a3"/>
              <w:widowControl w:val="0"/>
              <w:suppressAutoHyphens/>
              <w:autoSpaceDN w:val="0"/>
              <w:ind w:left="0"/>
              <w:textAlignment w:val="baseline"/>
              <w:rPr>
                <w:rFonts w:ascii="Times New Roman" w:eastAsia="SimSun" w:hAnsi="Times New Roman" w:cs="Times New Roman"/>
                <w:kern w:val="3"/>
                <w:lang w:eastAsia="ru-RU"/>
              </w:rPr>
            </w:pPr>
            <w:r w:rsidRPr="006C4212">
              <w:rPr>
                <w:rFonts w:ascii="Times New Roman" w:eastAsia="SimSun" w:hAnsi="Times New Roman" w:cs="Times New Roman"/>
                <w:kern w:val="3"/>
              </w:rPr>
              <w:t>Доля организаций частной формы собственности в сфере</w:t>
            </w:r>
            <w:r>
              <w:rPr>
                <w:rFonts w:ascii="Times New Roman" w:eastAsia="SimSun" w:hAnsi="Times New Roman" w:cs="Times New Roman"/>
                <w:kern w:val="3"/>
              </w:rPr>
              <w:t xml:space="preserve"> добычи           </w:t>
            </w:r>
            <w:r>
              <w:rPr>
                <w:rFonts w:ascii="Times New Roman" w:eastAsia="SimSun" w:hAnsi="Times New Roman" w:cs="Times New Roman"/>
                <w:kern w:val="3"/>
              </w:rPr>
              <w:lastRenderedPageBreak/>
              <w:t>(</w:t>
            </w:r>
            <w:r>
              <w:rPr>
                <w:rFonts w:ascii="Times New Roman" w:eastAsia="SimSun" w:hAnsi="Times New Roman" w:cs="Times New Roman"/>
                <w:kern w:val="3"/>
                <w:lang w:eastAsia="ru-RU"/>
              </w:rPr>
              <w:t>в</w:t>
            </w:r>
            <w:r w:rsidR="00CA1EAA">
              <w:rPr>
                <w:rFonts w:ascii="Times New Roman" w:eastAsia="SimSun" w:hAnsi="Times New Roman" w:cs="Times New Roman"/>
                <w:kern w:val="3"/>
                <w:lang w:eastAsia="ru-RU"/>
              </w:rPr>
              <w:t>ылов</w:t>
            </w:r>
            <w:r>
              <w:rPr>
                <w:rFonts w:ascii="Times New Roman" w:eastAsia="SimSun" w:hAnsi="Times New Roman" w:cs="Times New Roman"/>
                <w:kern w:val="3"/>
                <w:lang w:eastAsia="ru-RU"/>
              </w:rPr>
              <w:t>а)</w:t>
            </w:r>
            <w:r w:rsidR="00CA1EAA">
              <w:rPr>
                <w:rFonts w:ascii="Times New Roman" w:eastAsia="SimSun" w:hAnsi="Times New Roman" w:cs="Times New Roman"/>
                <w:kern w:val="3"/>
                <w:lang w:eastAsia="ru-RU"/>
              </w:rPr>
              <w:t xml:space="preserve"> водных биоресурсов,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lastRenderedPageBreak/>
              <w:t>100</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jc w:val="center"/>
              <w:rPr>
                <w:rFonts w:ascii="Times New Roman" w:eastAsia="SimSun" w:hAnsi="Times New Roman" w:cs="Times New Roman"/>
                <w:kern w:val="3"/>
                <w:lang w:eastAsia="ru-RU"/>
              </w:rPr>
            </w:pPr>
            <w:r>
              <w:rPr>
                <w:rFonts w:ascii="Times New Roman" w:hAnsi="Times New Roman" w:cs="Times New Roman"/>
                <w:sz w:val="24"/>
                <w:szCs w:val="24"/>
              </w:rPr>
              <w:t xml:space="preserve">Управление по делам коренных малочисленных народов Таймыра и </w:t>
            </w:r>
            <w:r>
              <w:rPr>
                <w:rFonts w:ascii="Times New Roman" w:hAnsi="Times New Roman" w:cs="Times New Roman"/>
                <w:sz w:val="24"/>
                <w:szCs w:val="24"/>
              </w:rPr>
              <w:lastRenderedPageBreak/>
              <w:t>вопросам сельского и промыслового хозяйства, 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Calibri" w:hAnsi="Times New Roman" w:cs="Times New Roman"/>
                <w:b/>
                <w:sz w:val="24"/>
                <w:szCs w:val="24"/>
              </w:rPr>
              <w:lastRenderedPageBreak/>
              <w:t>1.4 Рынок переработки водных биоресурсов</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0D2CD7" w:rsidP="000D2CD7">
            <w:pPr>
              <w:pStyle w:val="a3"/>
              <w:ind w:left="0" w:firstLine="709"/>
              <w:jc w:val="both"/>
              <w:rPr>
                <w:rFonts w:ascii="Times New Roman" w:eastAsia="Calibri" w:hAnsi="Times New Roman" w:cs="Times New Roman"/>
                <w:b/>
                <w:sz w:val="24"/>
                <w:szCs w:val="24"/>
              </w:rPr>
            </w:pPr>
            <w:r w:rsidRPr="00737476">
              <w:rPr>
                <w:rFonts w:ascii="Times New Roman" w:eastAsia="Calibri" w:hAnsi="Times New Roman" w:cs="Times New Roman"/>
                <w:sz w:val="26"/>
                <w:szCs w:val="26"/>
              </w:rPr>
              <w:t>Деятельность в области переработки водных биоресурсов в муниципальном районе осуществляют 3 коммерческие организации</w:t>
            </w:r>
            <w:r>
              <w:rPr>
                <w:rFonts w:ascii="Times New Roman" w:eastAsia="Calibri" w:hAnsi="Times New Roman" w:cs="Times New Roman"/>
                <w:sz w:val="26"/>
                <w:szCs w:val="26"/>
              </w:rPr>
              <w:t xml:space="preserve">. </w:t>
            </w:r>
            <w:r w:rsidRPr="00737476">
              <w:rPr>
                <w:rFonts w:ascii="Times New Roman" w:eastAsia="Calibri" w:hAnsi="Times New Roman" w:cs="Times New Roman"/>
                <w:sz w:val="26"/>
                <w:szCs w:val="26"/>
              </w:rPr>
              <w:t xml:space="preserve">Объем производства рыбы переработанной и консервированной за 2018 составил 545 </w:t>
            </w:r>
            <w:r>
              <w:rPr>
                <w:rFonts w:ascii="Times New Roman" w:eastAsia="Calibri" w:hAnsi="Times New Roman" w:cs="Times New Roman"/>
                <w:sz w:val="26"/>
                <w:szCs w:val="26"/>
              </w:rPr>
              <w:t>тонн</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1.4.1</w:t>
            </w:r>
          </w:p>
        </w:tc>
        <w:tc>
          <w:tcPr>
            <w:tcW w:w="4414" w:type="dxa"/>
            <w:tcBorders>
              <w:top w:val="single" w:sz="4" w:space="0" w:color="auto"/>
              <w:left w:val="single" w:sz="4" w:space="0" w:color="auto"/>
              <w:bottom w:val="single" w:sz="4" w:space="0" w:color="auto"/>
              <w:right w:val="single" w:sz="4" w:space="0" w:color="auto"/>
            </w:tcBorders>
          </w:tcPr>
          <w:p w:rsidR="00CA1EAA" w:rsidRDefault="00CA1EAA">
            <w:pPr>
              <w:pStyle w:val="Default"/>
            </w:pPr>
            <w:r>
              <w:t xml:space="preserve">Создание условий для участия предприятий, занимающихся переработкой водных биоресурсов в выставках и (или) ярмарках либо в расширенных продажах </w:t>
            </w:r>
          </w:p>
          <w:p w:rsidR="00CA1EAA" w:rsidRDefault="00CA1EAA">
            <w:pPr>
              <w:pStyle w:val="Default"/>
            </w:pPr>
          </w:p>
          <w:p w:rsidR="00CA1EAA" w:rsidRDefault="00CA1EAA">
            <w:pPr>
              <w:pStyle w:val="Default"/>
            </w:pP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0D2CD7" w:rsidP="000D2CD7">
            <w:pPr>
              <w:pStyle w:val="a3"/>
              <w:widowControl w:val="0"/>
              <w:suppressAutoHyphens/>
              <w:autoSpaceDN w:val="0"/>
              <w:ind w:left="0"/>
              <w:textAlignment w:val="baseline"/>
              <w:rPr>
                <w:rFonts w:ascii="Times New Roman" w:eastAsia="SimSun" w:hAnsi="Times New Roman" w:cs="Times New Roman"/>
                <w:kern w:val="3"/>
                <w:lang w:eastAsia="ru-RU"/>
              </w:rPr>
            </w:pPr>
            <w:r w:rsidRPr="006C4212">
              <w:rPr>
                <w:rFonts w:ascii="Times New Roman" w:eastAsia="SimSun" w:hAnsi="Times New Roman" w:cs="Times New Roman"/>
                <w:kern w:val="3"/>
              </w:rPr>
              <w:t>Доля организаций частной формы собственности в сфере</w:t>
            </w:r>
            <w:r>
              <w:rPr>
                <w:rFonts w:ascii="Times New Roman" w:eastAsia="SimSun" w:hAnsi="Times New Roman" w:cs="Times New Roman"/>
                <w:kern w:val="3"/>
                <w:lang w:eastAsia="ru-RU"/>
              </w:rPr>
              <w:t xml:space="preserve"> переработки </w:t>
            </w:r>
            <w:r w:rsidR="00CA1EAA">
              <w:rPr>
                <w:rFonts w:ascii="Times New Roman" w:eastAsia="SimSun" w:hAnsi="Times New Roman" w:cs="Times New Roman"/>
                <w:kern w:val="3"/>
                <w:lang w:eastAsia="ru-RU"/>
              </w:rPr>
              <w:t>водных биоресурсов,</w:t>
            </w:r>
            <w:r>
              <w:rPr>
                <w:rFonts w:ascii="Times New Roman" w:eastAsia="SimSun" w:hAnsi="Times New Roman" w:cs="Times New Roman"/>
                <w:kern w:val="3"/>
                <w:lang w:eastAsia="ru-RU"/>
              </w:rPr>
              <w:t xml:space="preserve"> </w:t>
            </w:r>
            <w:r w:rsidR="00CA1EAA">
              <w:rPr>
                <w:rFonts w:ascii="Times New Roman" w:eastAsia="SimSun" w:hAnsi="Times New Roman" w:cs="Times New Roman"/>
                <w:kern w:val="3"/>
                <w:lang w:eastAsia="ru-RU"/>
              </w:rPr>
              <w:t>%</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Управление по делам коренных малочисленных народов Таймыра и вопросам сельского и промыслового хозяйства, 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b/>
                <w:kern w:val="3"/>
                <w:lang w:eastAsia="ru-RU"/>
              </w:rPr>
            </w:pPr>
            <w:r>
              <w:rPr>
                <w:rFonts w:ascii="Times New Roman" w:eastAsia="SimSun" w:hAnsi="Times New Roman" w:cs="Times New Roman"/>
                <w:b/>
                <w:kern w:val="3"/>
                <w:lang w:eastAsia="ru-RU"/>
              </w:rPr>
              <w:t xml:space="preserve">1.5 </w:t>
            </w:r>
            <w:r>
              <w:rPr>
                <w:rFonts w:ascii="Times New Roman" w:eastAsia="Calibri" w:hAnsi="Times New Roman" w:cs="Times New Roman"/>
                <w:b/>
                <w:sz w:val="24"/>
                <w:szCs w:val="24"/>
              </w:rPr>
              <w:t>Рынок легкой промышленности</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BF530D" w:rsidP="00BF530D">
            <w:pPr>
              <w:jc w:val="both"/>
              <w:rPr>
                <w:rFonts w:ascii="Times New Roman" w:eastAsia="SimSun" w:hAnsi="Times New Roman" w:cs="Times New Roman"/>
                <w:b/>
                <w:kern w:val="3"/>
                <w:lang w:eastAsia="ru-RU"/>
              </w:rPr>
            </w:pPr>
            <w:r w:rsidRPr="00BF530D">
              <w:rPr>
                <w:rFonts w:ascii="Times New Roman" w:eastAsia="Calibri" w:hAnsi="Times New Roman" w:cs="Times New Roman"/>
                <w:sz w:val="26"/>
                <w:szCs w:val="26"/>
              </w:rPr>
              <w:t>Легкая промышленность муниципального района представлена тремя видами экономической деятельности:</w:t>
            </w:r>
            <w:r>
              <w:rPr>
                <w:rFonts w:ascii="Times New Roman" w:eastAsia="Calibri" w:hAnsi="Times New Roman" w:cs="Times New Roman"/>
                <w:sz w:val="26"/>
                <w:szCs w:val="26"/>
              </w:rPr>
              <w:t xml:space="preserve"> </w:t>
            </w:r>
            <w:r w:rsidRPr="00837AD1">
              <w:rPr>
                <w:rFonts w:ascii="Times New Roman" w:eastAsia="Calibri" w:hAnsi="Times New Roman" w:cs="Times New Roman"/>
                <w:sz w:val="26"/>
                <w:szCs w:val="26"/>
              </w:rPr>
              <w:t>производство текстильных изделий</w:t>
            </w:r>
            <w:r>
              <w:rPr>
                <w:rFonts w:ascii="Times New Roman" w:eastAsia="Calibri" w:hAnsi="Times New Roman" w:cs="Times New Roman"/>
                <w:sz w:val="26"/>
                <w:szCs w:val="26"/>
              </w:rPr>
              <w:t xml:space="preserve">, которую </w:t>
            </w:r>
            <w:r w:rsidRPr="00837AD1">
              <w:rPr>
                <w:rFonts w:ascii="Times New Roman" w:eastAsia="Calibri" w:hAnsi="Times New Roman" w:cs="Times New Roman"/>
                <w:sz w:val="26"/>
                <w:szCs w:val="26"/>
              </w:rPr>
              <w:t>осуществляют 2</w:t>
            </w:r>
            <w:r>
              <w:rPr>
                <w:rFonts w:ascii="Times New Roman" w:eastAsia="Calibri" w:hAnsi="Times New Roman" w:cs="Times New Roman"/>
                <w:sz w:val="26"/>
                <w:szCs w:val="26"/>
              </w:rPr>
              <w:t xml:space="preserve"> </w:t>
            </w:r>
            <w:r w:rsidRPr="00837AD1">
              <w:rPr>
                <w:rFonts w:ascii="Times New Roman" w:eastAsia="Calibri" w:hAnsi="Times New Roman" w:cs="Times New Roman"/>
                <w:sz w:val="26"/>
                <w:szCs w:val="26"/>
              </w:rPr>
              <w:t>индивидуальных предпринимателя;</w:t>
            </w:r>
            <w:r>
              <w:rPr>
                <w:rFonts w:ascii="Times New Roman" w:eastAsia="Calibri" w:hAnsi="Times New Roman" w:cs="Times New Roman"/>
                <w:sz w:val="26"/>
                <w:szCs w:val="26"/>
              </w:rPr>
              <w:t xml:space="preserve"> </w:t>
            </w:r>
            <w:r w:rsidRPr="00837AD1">
              <w:rPr>
                <w:rFonts w:ascii="Times New Roman" w:eastAsia="Calibri" w:hAnsi="Times New Roman" w:cs="Times New Roman"/>
                <w:sz w:val="26"/>
                <w:szCs w:val="26"/>
              </w:rPr>
              <w:t>производство одежды - 4</w:t>
            </w:r>
            <w:r>
              <w:rPr>
                <w:rFonts w:ascii="Times New Roman" w:eastAsia="Calibri" w:hAnsi="Times New Roman" w:cs="Times New Roman"/>
                <w:sz w:val="26"/>
                <w:szCs w:val="26"/>
              </w:rPr>
              <w:t xml:space="preserve"> индивидуальных предпринимателя</w:t>
            </w:r>
            <w:r w:rsidRPr="00837AD1">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837AD1">
              <w:rPr>
                <w:rFonts w:ascii="Times New Roman" w:eastAsia="Calibri" w:hAnsi="Times New Roman" w:cs="Times New Roman"/>
                <w:sz w:val="26"/>
                <w:szCs w:val="26"/>
              </w:rPr>
              <w:t>производство кожи и изделий из кожи – 2 индивидуальных предпринимателя</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1.5.1</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ConsPlusNormal"/>
              <w:spacing w:line="254" w:lineRule="auto"/>
              <w:rPr>
                <w:rFonts w:ascii="Times New Roman" w:hAnsi="Times New Roman" w:cs="Times New Roman"/>
                <w:b/>
                <w:sz w:val="24"/>
                <w:szCs w:val="24"/>
                <w:lang w:eastAsia="en-US"/>
              </w:rPr>
            </w:pPr>
            <w:r>
              <w:rPr>
                <w:rFonts w:ascii="Times New Roman" w:hAnsi="Times New Roman" w:cs="Times New Roman"/>
                <w:sz w:val="24"/>
                <w:szCs w:val="24"/>
                <w:lang w:eastAsia="en-US"/>
              </w:rPr>
              <w:t>Создание на официальном сайте органов местного самоуправления странички о выпускаемой в муниципальном районе продукции легкой промышленности и о ее производителях</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BF530D" w:rsidP="00BF530D">
            <w:pPr>
              <w:pStyle w:val="a3"/>
              <w:widowControl w:val="0"/>
              <w:suppressAutoHyphens/>
              <w:autoSpaceDN w:val="0"/>
              <w:ind w:left="0"/>
              <w:textAlignment w:val="baseline"/>
              <w:rPr>
                <w:rFonts w:ascii="Times New Roman" w:eastAsia="SimSun" w:hAnsi="Times New Roman" w:cs="Times New Roman"/>
                <w:kern w:val="3"/>
                <w:lang w:eastAsia="ru-RU"/>
              </w:rPr>
            </w:pPr>
            <w:r w:rsidRPr="006C4212">
              <w:rPr>
                <w:rFonts w:ascii="Times New Roman" w:eastAsia="SimSun" w:hAnsi="Times New Roman" w:cs="Times New Roman"/>
                <w:kern w:val="3"/>
              </w:rPr>
              <w:t>Доля организаций частной формы собственности в сфере</w:t>
            </w:r>
            <w:r>
              <w:rPr>
                <w:rFonts w:ascii="Times New Roman" w:eastAsia="SimSun" w:hAnsi="Times New Roman" w:cs="Times New Roman"/>
                <w:kern w:val="3"/>
                <w:lang w:eastAsia="ru-RU"/>
              </w:rPr>
              <w:t xml:space="preserve"> легкой промышленности</w:t>
            </w:r>
            <w:r w:rsidR="00CA1EAA">
              <w:rPr>
                <w:rFonts w:ascii="Times New Roman" w:eastAsia="SimSun" w:hAnsi="Times New Roman" w:cs="Times New Roman"/>
                <w:kern w:val="3"/>
                <w:lang w:eastAsia="ru-RU"/>
              </w:rPr>
              <w:t>,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eastAsia="Calibri" w:hAnsi="Times New Roman" w:cs="Times New Roman"/>
                <w:sz w:val="24"/>
                <w:szCs w:val="24"/>
              </w:rPr>
              <w:t xml:space="preserve">Низкая активность участия субъектов предпринимательства в </w:t>
            </w:r>
            <w:proofErr w:type="spellStart"/>
            <w:r>
              <w:rPr>
                <w:rFonts w:ascii="Times New Roman" w:eastAsia="Calibri" w:hAnsi="Times New Roman" w:cs="Times New Roman"/>
                <w:sz w:val="24"/>
                <w:szCs w:val="24"/>
              </w:rPr>
              <w:t>выставочно</w:t>
            </w:r>
            <w:proofErr w:type="spellEnd"/>
            <w:r>
              <w:rPr>
                <w:rFonts w:ascii="Times New Roman" w:eastAsia="Calibri" w:hAnsi="Times New Roman" w:cs="Times New Roman"/>
                <w:sz w:val="24"/>
                <w:szCs w:val="24"/>
              </w:rPr>
              <w:t>-ярмарочных мероприятиях, расширенных продажах</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1.5.2</w:t>
            </w:r>
          </w:p>
        </w:tc>
        <w:tc>
          <w:tcPr>
            <w:tcW w:w="4414" w:type="dxa"/>
            <w:tcBorders>
              <w:top w:val="single" w:sz="4" w:space="0" w:color="auto"/>
              <w:left w:val="single" w:sz="4" w:space="0" w:color="auto"/>
              <w:bottom w:val="single" w:sz="4" w:space="0" w:color="auto"/>
              <w:right w:val="single" w:sz="4" w:space="0" w:color="auto"/>
            </w:tcBorders>
          </w:tcPr>
          <w:p w:rsidR="00CA1EAA" w:rsidRDefault="00CA1EAA">
            <w:pPr>
              <w:pStyle w:val="ConsPlusNormal"/>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Создание условий хозяйствующим субъектам для участия в выставках-</w:t>
            </w:r>
            <w:r>
              <w:rPr>
                <w:rFonts w:ascii="Times New Roman" w:hAnsi="Times New Roman" w:cs="Times New Roman"/>
                <w:sz w:val="24"/>
                <w:szCs w:val="24"/>
                <w:lang w:eastAsia="en-US"/>
              </w:rPr>
              <w:lastRenderedPageBreak/>
              <w:t>ярмарках, расширенных продажах</w:t>
            </w:r>
          </w:p>
          <w:p w:rsidR="00CA1EAA" w:rsidRDefault="00CA1EAA">
            <w:pPr>
              <w:pStyle w:val="ConsPlusNormal"/>
              <w:spacing w:line="254" w:lineRule="auto"/>
              <w:rPr>
                <w:rFonts w:ascii="Times New Roman" w:hAnsi="Times New Roman" w:cs="Times New Roman"/>
                <w:sz w:val="24"/>
                <w:szCs w:val="24"/>
                <w:lang w:eastAsia="en-US"/>
              </w:rPr>
            </w:pPr>
          </w:p>
          <w:p w:rsidR="00CA1EAA" w:rsidRDefault="00CA1EAA">
            <w:pPr>
              <w:pStyle w:val="ConsPlusNormal"/>
              <w:spacing w:line="254" w:lineRule="auto"/>
              <w:rPr>
                <w:rFonts w:ascii="Times New Roman" w:hAnsi="Times New Roman" w:cs="Times New Roman"/>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lastRenderedPageBreak/>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Легкая промышленность, </w:t>
            </w:r>
            <w:r>
              <w:rPr>
                <w:rFonts w:ascii="Times New Roman" w:eastAsia="SimSun" w:hAnsi="Times New Roman" w:cs="Times New Roman"/>
                <w:kern w:val="3"/>
                <w:lang w:eastAsia="ru-RU"/>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lastRenderedPageBreak/>
              <w:t>100</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2693" w:type="dxa"/>
            <w:tcBorders>
              <w:top w:val="single" w:sz="4" w:space="0" w:color="auto"/>
              <w:left w:val="single" w:sz="4" w:space="0" w:color="auto"/>
              <w:bottom w:val="single" w:sz="4" w:space="0" w:color="auto"/>
              <w:right w:val="single" w:sz="4" w:space="0" w:color="auto"/>
            </w:tcBorders>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 xml:space="preserve">Управление муниципального заказа </w:t>
            </w:r>
            <w:r>
              <w:rPr>
                <w:rFonts w:ascii="Times New Roman" w:hAnsi="Times New Roman" w:cs="Times New Roman"/>
                <w:sz w:val="24"/>
                <w:szCs w:val="24"/>
              </w:rPr>
              <w:lastRenderedPageBreak/>
              <w:t>и потребительского рынка Администрации муниципального района</w:t>
            </w:r>
          </w:p>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1.6 Туризм</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Pr="00221769" w:rsidRDefault="00221769" w:rsidP="00221769">
            <w:pPr>
              <w:pStyle w:val="a3"/>
              <w:ind w:left="0" w:firstLine="709"/>
              <w:jc w:val="both"/>
              <w:rPr>
                <w:rFonts w:ascii="Times New Roman" w:eastAsia="Calibri" w:hAnsi="Times New Roman" w:cs="Times New Roman"/>
                <w:sz w:val="26"/>
                <w:szCs w:val="26"/>
              </w:rPr>
            </w:pPr>
            <w:r w:rsidRPr="00221769">
              <w:rPr>
                <w:rFonts w:ascii="Times New Roman" w:eastAsia="Calibri" w:hAnsi="Times New Roman" w:cs="Times New Roman"/>
                <w:sz w:val="26"/>
                <w:szCs w:val="26"/>
              </w:rPr>
              <w:t xml:space="preserve">Отрасль туризма муниципального района характеризуется </w:t>
            </w:r>
            <w:r>
              <w:rPr>
                <w:rFonts w:ascii="Times New Roman" w:eastAsia="Calibri" w:hAnsi="Times New Roman" w:cs="Times New Roman"/>
                <w:sz w:val="26"/>
                <w:szCs w:val="26"/>
              </w:rPr>
              <w:t>деятельностью</w:t>
            </w:r>
            <w:r w:rsidRPr="008F2C0D">
              <w:rPr>
                <w:rFonts w:ascii="Times New Roman" w:eastAsia="Calibri" w:hAnsi="Times New Roman" w:cs="Times New Roman"/>
                <w:sz w:val="26"/>
                <w:szCs w:val="26"/>
              </w:rPr>
              <w:t xml:space="preserve"> коллективных средств размещения </w:t>
            </w:r>
            <w:r>
              <w:rPr>
                <w:rFonts w:ascii="Times New Roman" w:eastAsia="Calibri" w:hAnsi="Times New Roman" w:cs="Times New Roman"/>
                <w:sz w:val="26"/>
                <w:szCs w:val="26"/>
              </w:rPr>
              <w:t>муниципального района (7 коллективных средств размещения на 286 мест; д</w:t>
            </w:r>
            <w:r w:rsidRPr="008F2C0D">
              <w:rPr>
                <w:rFonts w:ascii="Times New Roman" w:eastAsia="Calibri" w:hAnsi="Times New Roman" w:cs="Times New Roman"/>
                <w:sz w:val="26"/>
                <w:szCs w:val="26"/>
              </w:rPr>
              <w:t xml:space="preserve">оля присутствия частного бизнеса в 2017 </w:t>
            </w:r>
            <w:r>
              <w:rPr>
                <w:rFonts w:ascii="Times New Roman" w:eastAsia="Calibri" w:hAnsi="Times New Roman" w:cs="Times New Roman"/>
                <w:sz w:val="26"/>
                <w:szCs w:val="26"/>
              </w:rPr>
              <w:t xml:space="preserve">году составляет 21,74 </w:t>
            </w:r>
            <w:r w:rsidRPr="008F2C0D">
              <w:rPr>
                <w:rFonts w:ascii="Times New Roman" w:eastAsia="Calibri" w:hAnsi="Times New Roman" w:cs="Times New Roman"/>
                <w:sz w:val="26"/>
                <w:szCs w:val="26"/>
              </w:rPr>
              <w:t>%</w:t>
            </w:r>
            <w:r>
              <w:rPr>
                <w:rFonts w:ascii="Times New Roman" w:eastAsia="Calibri" w:hAnsi="Times New Roman" w:cs="Times New Roman"/>
                <w:sz w:val="26"/>
                <w:szCs w:val="26"/>
              </w:rPr>
              <w:t xml:space="preserve">), а также деятельностью </w:t>
            </w:r>
            <w:r w:rsidRPr="008F2C0D">
              <w:rPr>
                <w:rFonts w:ascii="Times New Roman" w:eastAsia="Calibri" w:hAnsi="Times New Roman" w:cs="Times New Roman"/>
                <w:sz w:val="26"/>
                <w:szCs w:val="26"/>
              </w:rPr>
              <w:t>турист</w:t>
            </w:r>
            <w:r>
              <w:rPr>
                <w:rFonts w:ascii="Times New Roman" w:eastAsia="Calibri" w:hAnsi="Times New Roman" w:cs="Times New Roman"/>
                <w:sz w:val="26"/>
                <w:szCs w:val="26"/>
              </w:rPr>
              <w:t>ических агентств (1 туристическая фирма частной формы собственности)</w:t>
            </w:r>
          </w:p>
        </w:tc>
      </w:tr>
      <w:tr w:rsidR="00CA1EAA" w:rsidTr="00CA1EAA">
        <w:tc>
          <w:tcPr>
            <w:tcW w:w="656" w:type="dxa"/>
            <w:vMerge w:val="restart"/>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1.6.1</w:t>
            </w:r>
          </w:p>
        </w:tc>
        <w:tc>
          <w:tcPr>
            <w:tcW w:w="4414" w:type="dxa"/>
            <w:vMerge w:val="restart"/>
            <w:tcBorders>
              <w:top w:val="single" w:sz="4" w:space="0" w:color="auto"/>
              <w:left w:val="single" w:sz="4" w:space="0" w:color="auto"/>
              <w:bottom w:val="single" w:sz="4" w:space="0" w:color="auto"/>
              <w:right w:val="single" w:sz="4" w:space="0" w:color="auto"/>
            </w:tcBorders>
            <w:hideMark/>
          </w:tcPr>
          <w:p w:rsidR="00CA1EAA" w:rsidRDefault="00CA1EAA">
            <w:pPr>
              <w:pStyle w:val="ConsPlusNormal"/>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Оказание организационно-методической и информационно-консультативной помощи субъектам предпринимательства, осуществляющим (планирующим) деятельность на рынке</w:t>
            </w:r>
          </w:p>
        </w:tc>
        <w:tc>
          <w:tcPr>
            <w:tcW w:w="1468" w:type="dxa"/>
            <w:vMerge w:val="restart"/>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Туризм: доля присутствия частного бизнеса в деятельности коллективных средств размещения,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42</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42</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42</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42</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Times New Roman" w:hAnsi="Times New Roman" w:cs="Times New Roman"/>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Туризм: доля присутствия частного бизнеса в деятельности туристических агентств, туроператоров, %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100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A1EAA" w:rsidRDefault="00CA1EAA">
            <w:pPr>
              <w:rPr>
                <w:rFonts w:ascii="Times New Roman" w:eastAsia="SimSun" w:hAnsi="Times New Roman" w:cs="Times New Roman"/>
                <w:kern w:val="3"/>
                <w:lang w:eastAsia="ru-RU"/>
              </w:rPr>
            </w:pP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rsidP="00CA1EAA">
            <w:pPr>
              <w:pStyle w:val="a3"/>
              <w:widowControl w:val="0"/>
              <w:numPr>
                <w:ilvl w:val="0"/>
                <w:numId w:val="33"/>
              </w:numPr>
              <w:suppressAutoHyphens/>
              <w:autoSpaceDN w:val="0"/>
              <w:textAlignment w:val="baseline"/>
              <w:rPr>
                <w:rFonts w:ascii="Times New Roman" w:hAnsi="Times New Roman" w:cs="Times New Roman"/>
                <w:b/>
                <w:sz w:val="24"/>
                <w:szCs w:val="24"/>
              </w:rPr>
            </w:pPr>
            <w:r>
              <w:rPr>
                <w:rFonts w:ascii="Times New Roman" w:hAnsi="Times New Roman" w:cs="Times New Roman"/>
                <w:b/>
                <w:sz w:val="24"/>
                <w:szCs w:val="24"/>
              </w:rPr>
              <w:t xml:space="preserve">Системные мероприятия по содействию развития конкуренции в Таймырском </w:t>
            </w:r>
            <w:proofErr w:type="spellStart"/>
            <w:r>
              <w:rPr>
                <w:rFonts w:ascii="Times New Roman" w:hAnsi="Times New Roman" w:cs="Times New Roman"/>
                <w:b/>
                <w:sz w:val="24"/>
                <w:szCs w:val="24"/>
              </w:rPr>
              <w:t>Долгано</w:t>
            </w:r>
            <w:proofErr w:type="spellEnd"/>
            <w:r>
              <w:rPr>
                <w:rFonts w:ascii="Times New Roman" w:hAnsi="Times New Roman" w:cs="Times New Roman"/>
                <w:b/>
                <w:sz w:val="24"/>
                <w:szCs w:val="24"/>
              </w:rPr>
              <w:t xml:space="preserve"> – Ненецком муниципальном районе  </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both"/>
              <w:textAlignment w:val="baseline"/>
              <w:rPr>
                <w:rFonts w:ascii="Times New Roman" w:hAnsi="Times New Roman" w:cs="Times New Roman"/>
                <w:sz w:val="24"/>
                <w:szCs w:val="24"/>
              </w:rPr>
            </w:pPr>
            <w:r>
              <w:rPr>
                <w:rFonts w:ascii="Times New Roman" w:hAnsi="Times New Roman" w:cs="Times New Roman"/>
                <w:sz w:val="24"/>
                <w:szCs w:val="24"/>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2.1</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ConsPlusNormal"/>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Расширение участия субъектов малого и среднего предпринимательства в закупках товаров, работ, услуг, осуществляемых с использованием конкурентных способов определения поставщиков (подрядчиков, исполнителей)</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Доля закупок среди субъектов малого и среднего предпринимательства в общем объеме закупок,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45</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45</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50</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50</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55</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Недостаточный уровень удовлетворенности качеством и условиями предоставления муниципальных  услуг их получателями</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2.2</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ConsPlusNormal"/>
              <w:spacing w:line="254"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Оптимизация муниципальных услуг для субъектов предпринимательской деятельности путем сокращения сроков </w:t>
            </w:r>
            <w:r>
              <w:rPr>
                <w:rFonts w:ascii="Times New Roman" w:hAnsi="Times New Roman" w:cs="Times New Roman"/>
                <w:sz w:val="24"/>
                <w:szCs w:val="24"/>
                <w:lang w:eastAsia="en-US"/>
              </w:rPr>
              <w:lastRenderedPageBreak/>
              <w:t>их предоставления, снижения стоимости предоставления таких услуг</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lastRenderedPageBreak/>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Устранение избыточного муниципального </w:t>
            </w:r>
            <w:r>
              <w:rPr>
                <w:rFonts w:ascii="Times New Roman" w:eastAsia="SimSun" w:hAnsi="Times New Roman" w:cs="Times New Roman"/>
                <w:kern w:val="3"/>
                <w:lang w:eastAsia="ru-RU"/>
              </w:rPr>
              <w:lastRenderedPageBreak/>
              <w:t xml:space="preserve">регулирования, информирование уполномоченных органов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lastRenderedPageBreak/>
              <w:t>-</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 xml:space="preserve">Управление муниципального заказа и потребительского </w:t>
            </w:r>
            <w:r>
              <w:rPr>
                <w:rFonts w:ascii="Times New Roman" w:hAnsi="Times New Roman" w:cs="Times New Roman"/>
                <w:sz w:val="24"/>
                <w:szCs w:val="24"/>
              </w:rPr>
              <w:lastRenderedPageBreak/>
              <w:t>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eastAsia="SimSun" w:hAnsi="Times New Roman" w:cs="Times New Roman"/>
                <w:kern w:val="3"/>
                <w:lang w:eastAsia="ru-RU"/>
              </w:rPr>
              <w:lastRenderedPageBreak/>
              <w:t xml:space="preserve">Избыточные ограничения муниципального регулирования для субъектов предпринимательства </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2.3</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2020-2022</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Снижение административных барьеров, информирование уполномоченных органов</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Недостаточное воздействие нормативных правовых актов и аналитического инструментария (инструкций, форм, стандартов) на состояние конкуренции</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2.4</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ConsPlusNormal"/>
              <w:rPr>
                <w:rFonts w:ascii="Times New Roman" w:hAnsi="Times New Roman" w:cs="Times New Roman"/>
                <w:lang w:eastAsia="en-US"/>
              </w:rPr>
            </w:pPr>
            <w:r>
              <w:rPr>
                <w:rFonts w:ascii="Times New Roman" w:hAnsi="Times New Roman" w:cs="Times New Roman"/>
                <w:lang w:eastAsia="en-US"/>
              </w:rPr>
              <w:t>Включение в порядок проведения оценки регулирующего воздействия проектов нормативно правовых актов органа местного самоуправления пунктов, предусматривающих анализ воздействия  на состояние конкуренции</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Принятие нормативного правового акта органа местного самоуправления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Управление муниципального заказа и потребительского рынка Администрации муниципального района</w:t>
            </w:r>
          </w:p>
        </w:tc>
      </w:tr>
      <w:tr w:rsidR="00CA1EAA" w:rsidTr="00CA1EAA">
        <w:tc>
          <w:tcPr>
            <w:tcW w:w="15417" w:type="dxa"/>
            <w:gridSpan w:val="1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 xml:space="preserve">Низкая информированность субъектов предпринимательства о  реализации или предоставлении во владение и (или) пользование имущества муниципальной собственности, в том числе  включенном в перечни для предоставления субъектам малого и среднего предпринимательства на льготных условиях </w:t>
            </w:r>
          </w:p>
        </w:tc>
      </w:tr>
      <w:tr w:rsidR="00CA1EAA" w:rsidTr="00CA1EAA">
        <w:tc>
          <w:tcPr>
            <w:tcW w:w="656"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2.5 </w:t>
            </w:r>
          </w:p>
        </w:tc>
        <w:tc>
          <w:tcPr>
            <w:tcW w:w="4414" w:type="dxa"/>
            <w:tcBorders>
              <w:top w:val="single" w:sz="4" w:space="0" w:color="auto"/>
              <w:left w:val="single" w:sz="4" w:space="0" w:color="auto"/>
              <w:bottom w:val="single" w:sz="4" w:space="0" w:color="auto"/>
              <w:right w:val="single" w:sz="4" w:space="0" w:color="auto"/>
            </w:tcBorders>
            <w:hideMark/>
          </w:tcPr>
          <w:p w:rsidR="00CA1EAA" w:rsidRDefault="00CA1EAA">
            <w:pPr>
              <w:pStyle w:val="ConsPlusNormal"/>
              <w:rPr>
                <w:rFonts w:ascii="Times New Roman" w:hAnsi="Times New Roman" w:cs="Times New Roman"/>
                <w:lang w:eastAsia="en-US"/>
              </w:rPr>
            </w:pPr>
            <w:r>
              <w:rPr>
                <w:rFonts w:ascii="Times New Roman" w:hAnsi="Times New Roman" w:cs="Times New Roman"/>
                <w:lang w:eastAsia="en-US"/>
              </w:rPr>
              <w:t>Размещение в открытом доступе информации о реализации имущества, находящегося в собственности муниципальных образований, а также ресурсов всех видов, находящихся в муниципальной собственности</w:t>
            </w:r>
          </w:p>
        </w:tc>
        <w:tc>
          <w:tcPr>
            <w:tcW w:w="146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2020</w:t>
            </w:r>
          </w:p>
        </w:tc>
        <w:tc>
          <w:tcPr>
            <w:tcW w:w="2075"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 xml:space="preserve">Размещение информации на официальных сайтах органов местного самоуправления </w:t>
            </w:r>
          </w:p>
        </w:tc>
        <w:tc>
          <w:tcPr>
            <w:tcW w:w="9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08"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41"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826"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743" w:type="dxa"/>
            <w:gridSpan w:val="2"/>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jc w:val="center"/>
              <w:textAlignment w:val="baseline"/>
              <w:rPr>
                <w:rFonts w:ascii="Times New Roman" w:eastAsia="SimSun" w:hAnsi="Times New Roman" w:cs="Times New Roman"/>
                <w:kern w:val="3"/>
                <w:lang w:eastAsia="ru-RU"/>
              </w:rPr>
            </w:pPr>
            <w:r>
              <w:rPr>
                <w:rFonts w:ascii="Times New Roman" w:eastAsia="SimSun" w:hAnsi="Times New Roman" w:cs="Times New Roman"/>
                <w:kern w:val="3"/>
                <w:lang w:eastAsia="ru-RU"/>
              </w:rPr>
              <w:t>-</w:t>
            </w:r>
          </w:p>
        </w:tc>
        <w:tc>
          <w:tcPr>
            <w:tcW w:w="2693" w:type="dxa"/>
            <w:tcBorders>
              <w:top w:val="single" w:sz="4" w:space="0" w:color="auto"/>
              <w:left w:val="single" w:sz="4" w:space="0" w:color="auto"/>
              <w:bottom w:val="single" w:sz="4" w:space="0" w:color="auto"/>
              <w:right w:val="single" w:sz="4" w:space="0" w:color="auto"/>
            </w:tcBorders>
            <w:hideMark/>
          </w:tcPr>
          <w:p w:rsidR="00CA1EAA" w:rsidRDefault="00CA1EAA">
            <w:pPr>
              <w:pStyle w:val="a3"/>
              <w:widowControl w:val="0"/>
              <w:suppressAutoHyphens/>
              <w:autoSpaceDN w:val="0"/>
              <w:ind w:left="0"/>
              <w:textAlignment w:val="baseline"/>
              <w:rPr>
                <w:rFonts w:ascii="Times New Roman" w:hAnsi="Times New Roman" w:cs="Times New Roman"/>
                <w:sz w:val="24"/>
                <w:szCs w:val="24"/>
              </w:rPr>
            </w:pPr>
            <w:r>
              <w:rPr>
                <w:rFonts w:ascii="Times New Roman" w:hAnsi="Times New Roman" w:cs="Times New Roman"/>
                <w:sz w:val="24"/>
                <w:szCs w:val="24"/>
              </w:rPr>
              <w:t xml:space="preserve">Управление имущественных отношений муниципального района, органы местного самоуправления </w:t>
            </w:r>
          </w:p>
        </w:tc>
      </w:tr>
    </w:tbl>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pStyle w:val="a3"/>
        <w:widowControl w:val="0"/>
        <w:suppressAutoHyphens/>
        <w:autoSpaceDN w:val="0"/>
        <w:spacing w:after="0" w:line="240" w:lineRule="auto"/>
        <w:ind w:left="0"/>
        <w:textAlignment w:val="baseline"/>
        <w:rPr>
          <w:rFonts w:ascii="Times New Roman" w:eastAsia="SimSun" w:hAnsi="Times New Roman" w:cs="Times New Roman"/>
          <w:b/>
          <w:kern w:val="3"/>
          <w:sz w:val="26"/>
          <w:szCs w:val="26"/>
          <w:lang w:eastAsia="ru-RU"/>
        </w:rPr>
      </w:pPr>
    </w:p>
    <w:p w:rsidR="00CA1EAA" w:rsidRDefault="00CA1EAA" w:rsidP="00CA1EAA">
      <w:pPr>
        <w:widowControl w:val="0"/>
        <w:suppressAutoHyphens/>
        <w:autoSpaceDN w:val="0"/>
        <w:spacing w:after="0" w:line="240" w:lineRule="auto"/>
        <w:jc w:val="center"/>
        <w:textAlignment w:val="baseline"/>
        <w:rPr>
          <w:rFonts w:ascii="Times New Roman" w:eastAsia="SimSun" w:hAnsi="Times New Roman" w:cs="Times New Roman"/>
          <w:b/>
          <w:kern w:val="3"/>
          <w:sz w:val="26"/>
          <w:szCs w:val="26"/>
          <w:lang w:eastAsia="ru-RU"/>
        </w:rPr>
      </w:pPr>
    </w:p>
    <w:p w:rsidR="00CA1EAA" w:rsidRDefault="00CA1EAA" w:rsidP="00CA1EAA">
      <w:pPr>
        <w:widowControl w:val="0"/>
        <w:suppressAutoHyphens/>
        <w:autoSpaceDN w:val="0"/>
        <w:spacing w:after="0" w:line="240" w:lineRule="auto"/>
        <w:jc w:val="center"/>
        <w:textAlignment w:val="baseline"/>
        <w:rPr>
          <w:rFonts w:ascii="Times New Roman" w:eastAsia="SimSun" w:hAnsi="Times New Roman" w:cs="Times New Roman"/>
          <w:b/>
          <w:kern w:val="3"/>
          <w:sz w:val="26"/>
          <w:szCs w:val="26"/>
          <w:lang w:eastAsia="ru-RU"/>
        </w:rPr>
      </w:pPr>
    </w:p>
    <w:p w:rsidR="00CA1EAA" w:rsidRDefault="00CA1EAA" w:rsidP="00CA1EAA">
      <w:pPr>
        <w:widowControl w:val="0"/>
        <w:suppressAutoHyphens/>
        <w:autoSpaceDN w:val="0"/>
        <w:spacing w:after="0" w:line="240" w:lineRule="auto"/>
        <w:jc w:val="center"/>
        <w:textAlignment w:val="baseline"/>
        <w:rPr>
          <w:rFonts w:ascii="Times New Roman" w:eastAsia="SimSun" w:hAnsi="Times New Roman" w:cs="Times New Roman"/>
          <w:b/>
          <w:kern w:val="3"/>
          <w:sz w:val="26"/>
          <w:szCs w:val="26"/>
          <w:lang w:eastAsia="ru-RU"/>
        </w:rPr>
      </w:pPr>
    </w:p>
    <w:p w:rsidR="00CA1EAA" w:rsidRDefault="00CA1EAA" w:rsidP="00CA1EAA">
      <w:pPr>
        <w:widowControl w:val="0"/>
        <w:suppressAutoHyphens/>
        <w:autoSpaceDN w:val="0"/>
        <w:spacing w:after="0" w:line="240" w:lineRule="auto"/>
        <w:jc w:val="center"/>
        <w:textAlignment w:val="baseline"/>
        <w:rPr>
          <w:rFonts w:ascii="Times New Roman" w:eastAsia="SimSun" w:hAnsi="Times New Roman" w:cs="Times New Roman"/>
          <w:b/>
          <w:kern w:val="3"/>
          <w:sz w:val="26"/>
          <w:szCs w:val="26"/>
          <w:lang w:eastAsia="ru-RU"/>
        </w:rPr>
      </w:pPr>
    </w:p>
    <w:p w:rsidR="00CA1EAA" w:rsidRDefault="00CA1EAA" w:rsidP="00CA1EAA">
      <w:pPr>
        <w:widowControl w:val="0"/>
        <w:suppressAutoHyphens/>
        <w:autoSpaceDN w:val="0"/>
        <w:spacing w:after="0" w:line="240" w:lineRule="auto"/>
        <w:jc w:val="center"/>
        <w:textAlignment w:val="baseline"/>
        <w:rPr>
          <w:rFonts w:ascii="Times New Roman" w:eastAsia="SimSun" w:hAnsi="Times New Roman" w:cs="Times New Roman"/>
          <w:b/>
          <w:kern w:val="3"/>
          <w:sz w:val="26"/>
          <w:szCs w:val="26"/>
          <w:lang w:eastAsia="ru-RU"/>
        </w:rPr>
      </w:pPr>
    </w:p>
    <w:sectPr w:rsidR="00CA1EAA" w:rsidSect="00321996">
      <w:headerReference w:type="default" r:id="rId10"/>
      <w:pgSz w:w="16838" w:h="11906" w:orient="landscape"/>
      <w:pgMar w:top="568" w:right="1134" w:bottom="42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938" w:rsidRDefault="00085938" w:rsidP="00267A49">
      <w:pPr>
        <w:spacing w:after="0" w:line="240" w:lineRule="auto"/>
      </w:pPr>
      <w:r>
        <w:separator/>
      </w:r>
    </w:p>
  </w:endnote>
  <w:endnote w:type="continuationSeparator" w:id="0">
    <w:p w:rsidR="00085938" w:rsidRDefault="00085938" w:rsidP="0026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938" w:rsidRDefault="00085938" w:rsidP="00267A49">
      <w:pPr>
        <w:spacing w:after="0" w:line="240" w:lineRule="auto"/>
      </w:pPr>
      <w:r>
        <w:separator/>
      </w:r>
    </w:p>
  </w:footnote>
  <w:footnote w:type="continuationSeparator" w:id="0">
    <w:p w:rsidR="00085938" w:rsidRDefault="00085938" w:rsidP="00267A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938289"/>
      <w:docPartObj>
        <w:docPartGallery w:val="Page Numbers (Top of Page)"/>
        <w:docPartUnique/>
      </w:docPartObj>
    </w:sdtPr>
    <w:sdtEndPr/>
    <w:sdtContent>
      <w:p w:rsidR="00153DE8" w:rsidRDefault="00A10FC3">
        <w:pPr>
          <w:pStyle w:val="a6"/>
          <w:jc w:val="center"/>
        </w:pPr>
        <w:r>
          <w:fldChar w:fldCharType="begin"/>
        </w:r>
        <w:r>
          <w:instrText>PAGE   \* MERGEFORMAT</w:instrText>
        </w:r>
        <w:r>
          <w:fldChar w:fldCharType="separate"/>
        </w:r>
        <w:r w:rsidR="00287CDC">
          <w:rPr>
            <w:noProof/>
          </w:rPr>
          <w:t>8</w:t>
        </w:r>
        <w:r>
          <w:rPr>
            <w:noProof/>
          </w:rPr>
          <w:fldChar w:fldCharType="end"/>
        </w:r>
      </w:p>
    </w:sdtContent>
  </w:sdt>
  <w:p w:rsidR="00153DE8" w:rsidRDefault="00153DE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DE8" w:rsidRDefault="00A10FC3">
    <w:pPr>
      <w:pStyle w:val="a6"/>
      <w:jc w:val="center"/>
    </w:pPr>
    <w:r>
      <w:fldChar w:fldCharType="begin"/>
    </w:r>
    <w:r>
      <w:instrText>PAGE   \* MERGEFORMAT</w:instrText>
    </w:r>
    <w:r>
      <w:fldChar w:fldCharType="separate"/>
    </w:r>
    <w:r w:rsidR="00287CDC">
      <w:rPr>
        <w:noProof/>
      </w:rPr>
      <w:t>32</w:t>
    </w:r>
    <w:r>
      <w:rPr>
        <w:noProof/>
      </w:rPr>
      <w:fldChar w:fldCharType="end"/>
    </w:r>
  </w:p>
  <w:p w:rsidR="00153DE8" w:rsidRDefault="00153D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526BF94"/>
    <w:lvl w:ilvl="0">
      <w:numFmt w:val="bullet"/>
      <w:lvlText w:val="*"/>
      <w:lvlJc w:val="left"/>
    </w:lvl>
  </w:abstractNum>
  <w:abstractNum w:abstractNumId="1">
    <w:nsid w:val="038522F0"/>
    <w:multiLevelType w:val="hybridMultilevel"/>
    <w:tmpl w:val="1CB0F1DC"/>
    <w:lvl w:ilvl="0" w:tplc="BA1EBC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BC7C43"/>
    <w:multiLevelType w:val="hybridMultilevel"/>
    <w:tmpl w:val="49B28124"/>
    <w:lvl w:ilvl="0" w:tplc="7CF4383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69688B"/>
    <w:multiLevelType w:val="hybridMultilevel"/>
    <w:tmpl w:val="C1BCC0AC"/>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6F229E8"/>
    <w:multiLevelType w:val="hybridMultilevel"/>
    <w:tmpl w:val="CE3EAEB6"/>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A383FD1"/>
    <w:multiLevelType w:val="hybridMultilevel"/>
    <w:tmpl w:val="12D25D0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6">
    <w:nsid w:val="0B44526E"/>
    <w:multiLevelType w:val="hybridMultilevel"/>
    <w:tmpl w:val="284413C8"/>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E1B5596"/>
    <w:multiLevelType w:val="hybridMultilevel"/>
    <w:tmpl w:val="6A442212"/>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E5E5D0B"/>
    <w:multiLevelType w:val="hybridMultilevel"/>
    <w:tmpl w:val="6F2AFE6C"/>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16B705E"/>
    <w:multiLevelType w:val="hybridMultilevel"/>
    <w:tmpl w:val="3370C3BE"/>
    <w:lvl w:ilvl="0" w:tplc="26342286">
      <w:start w:val="1"/>
      <w:numFmt w:val="bullet"/>
      <w:lvlText w:val=""/>
      <w:lvlJc w:val="left"/>
      <w:pPr>
        <w:ind w:left="928" w:hanging="360"/>
      </w:pPr>
      <w:rPr>
        <w:rFonts w:ascii="Symbol" w:hAnsi="Symbol" w:hint="default"/>
      </w:rPr>
    </w:lvl>
    <w:lvl w:ilvl="1" w:tplc="04190003" w:tentative="1">
      <w:start w:val="1"/>
      <w:numFmt w:val="bullet"/>
      <w:lvlText w:val="o"/>
      <w:lvlJc w:val="left"/>
      <w:pPr>
        <w:ind w:left="6325" w:hanging="360"/>
      </w:pPr>
      <w:rPr>
        <w:rFonts w:ascii="Courier New" w:hAnsi="Courier New" w:cs="Courier New" w:hint="default"/>
      </w:rPr>
    </w:lvl>
    <w:lvl w:ilvl="2" w:tplc="04190005" w:tentative="1">
      <w:start w:val="1"/>
      <w:numFmt w:val="bullet"/>
      <w:lvlText w:val=""/>
      <w:lvlJc w:val="left"/>
      <w:pPr>
        <w:ind w:left="7045" w:hanging="360"/>
      </w:pPr>
      <w:rPr>
        <w:rFonts w:ascii="Wingdings" w:hAnsi="Wingdings" w:hint="default"/>
      </w:rPr>
    </w:lvl>
    <w:lvl w:ilvl="3" w:tplc="04190001" w:tentative="1">
      <w:start w:val="1"/>
      <w:numFmt w:val="bullet"/>
      <w:lvlText w:val=""/>
      <w:lvlJc w:val="left"/>
      <w:pPr>
        <w:ind w:left="7765" w:hanging="360"/>
      </w:pPr>
      <w:rPr>
        <w:rFonts w:ascii="Symbol" w:hAnsi="Symbol" w:hint="default"/>
      </w:rPr>
    </w:lvl>
    <w:lvl w:ilvl="4" w:tplc="04190003" w:tentative="1">
      <w:start w:val="1"/>
      <w:numFmt w:val="bullet"/>
      <w:lvlText w:val="o"/>
      <w:lvlJc w:val="left"/>
      <w:pPr>
        <w:ind w:left="8485" w:hanging="360"/>
      </w:pPr>
      <w:rPr>
        <w:rFonts w:ascii="Courier New" w:hAnsi="Courier New" w:cs="Courier New" w:hint="default"/>
      </w:rPr>
    </w:lvl>
    <w:lvl w:ilvl="5" w:tplc="04190005" w:tentative="1">
      <w:start w:val="1"/>
      <w:numFmt w:val="bullet"/>
      <w:lvlText w:val=""/>
      <w:lvlJc w:val="left"/>
      <w:pPr>
        <w:ind w:left="9205" w:hanging="360"/>
      </w:pPr>
      <w:rPr>
        <w:rFonts w:ascii="Wingdings" w:hAnsi="Wingdings" w:hint="default"/>
      </w:rPr>
    </w:lvl>
    <w:lvl w:ilvl="6" w:tplc="04190001" w:tentative="1">
      <w:start w:val="1"/>
      <w:numFmt w:val="bullet"/>
      <w:lvlText w:val=""/>
      <w:lvlJc w:val="left"/>
      <w:pPr>
        <w:ind w:left="9925" w:hanging="360"/>
      </w:pPr>
      <w:rPr>
        <w:rFonts w:ascii="Symbol" w:hAnsi="Symbol" w:hint="default"/>
      </w:rPr>
    </w:lvl>
    <w:lvl w:ilvl="7" w:tplc="04190003" w:tentative="1">
      <w:start w:val="1"/>
      <w:numFmt w:val="bullet"/>
      <w:lvlText w:val="o"/>
      <w:lvlJc w:val="left"/>
      <w:pPr>
        <w:ind w:left="10645" w:hanging="360"/>
      </w:pPr>
      <w:rPr>
        <w:rFonts w:ascii="Courier New" w:hAnsi="Courier New" w:cs="Courier New" w:hint="default"/>
      </w:rPr>
    </w:lvl>
    <w:lvl w:ilvl="8" w:tplc="04190005" w:tentative="1">
      <w:start w:val="1"/>
      <w:numFmt w:val="bullet"/>
      <w:lvlText w:val=""/>
      <w:lvlJc w:val="left"/>
      <w:pPr>
        <w:ind w:left="11365" w:hanging="360"/>
      </w:pPr>
      <w:rPr>
        <w:rFonts w:ascii="Wingdings" w:hAnsi="Wingdings" w:hint="default"/>
      </w:rPr>
    </w:lvl>
  </w:abstractNum>
  <w:abstractNum w:abstractNumId="10">
    <w:nsid w:val="129C1E1F"/>
    <w:multiLevelType w:val="multilevel"/>
    <w:tmpl w:val="7942689A"/>
    <w:lvl w:ilvl="0">
      <w:start w:val="2"/>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15C97A50"/>
    <w:multiLevelType w:val="multilevel"/>
    <w:tmpl w:val="872E5726"/>
    <w:lvl w:ilvl="0">
      <w:start w:val="1"/>
      <w:numFmt w:val="decimal"/>
      <w:lvlText w:val="%1."/>
      <w:lvlJc w:val="left"/>
      <w:pPr>
        <w:ind w:left="360" w:hanging="360"/>
      </w:pPr>
      <w:rPr>
        <w:rFonts w:ascii="Times New Roman" w:hAnsi="Times New Roman" w:cs="Times New Roman" w:hint="default"/>
        <w:b/>
        <w:sz w:val="28"/>
        <w:szCs w:val="28"/>
      </w:rPr>
    </w:lvl>
    <w:lvl w:ilvl="1">
      <w:start w:val="1"/>
      <w:numFmt w:val="decimal"/>
      <w:isLgl/>
      <w:lvlText w:val="%1.%2."/>
      <w:lvlJc w:val="left"/>
      <w:pPr>
        <w:ind w:left="1003" w:hanging="720"/>
      </w:pPr>
      <w:rPr>
        <w:rFonts w:ascii="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25920043"/>
    <w:multiLevelType w:val="hybridMultilevel"/>
    <w:tmpl w:val="5D701EB8"/>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D985DDD"/>
    <w:multiLevelType w:val="hybridMultilevel"/>
    <w:tmpl w:val="EA6CF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7E6D8A"/>
    <w:multiLevelType w:val="hybridMultilevel"/>
    <w:tmpl w:val="25743ACE"/>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BC07776"/>
    <w:multiLevelType w:val="multilevel"/>
    <w:tmpl w:val="F6801CB6"/>
    <w:lvl w:ilvl="0">
      <w:start w:val="1"/>
      <w:numFmt w:val="upperRoman"/>
      <w:lvlText w:val="%1."/>
      <w:lvlJc w:val="left"/>
      <w:pPr>
        <w:ind w:left="1428"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3D4E18BF"/>
    <w:multiLevelType w:val="hybridMultilevel"/>
    <w:tmpl w:val="39C6B4D6"/>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35148D7"/>
    <w:multiLevelType w:val="hybridMultilevel"/>
    <w:tmpl w:val="2F8677BE"/>
    <w:lvl w:ilvl="0" w:tplc="5DEA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6EE51E1"/>
    <w:multiLevelType w:val="hybridMultilevel"/>
    <w:tmpl w:val="C94E63A0"/>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E7D58FB"/>
    <w:multiLevelType w:val="hybridMultilevel"/>
    <w:tmpl w:val="B46AE0C8"/>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8D0735A"/>
    <w:multiLevelType w:val="hybridMultilevel"/>
    <w:tmpl w:val="26C6E63E"/>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595A1BF6"/>
    <w:multiLevelType w:val="hybridMultilevel"/>
    <w:tmpl w:val="BD342AD0"/>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BBE4B0B"/>
    <w:multiLevelType w:val="hybridMultilevel"/>
    <w:tmpl w:val="1D92EFC0"/>
    <w:lvl w:ilvl="0" w:tplc="C6342D9A">
      <w:start w:val="1"/>
      <w:numFmt w:val="russianLower"/>
      <w:lvlText w:val="%1."/>
      <w:lvlJc w:val="left"/>
      <w:pPr>
        <w:ind w:left="1429" w:hanging="360"/>
      </w:pPr>
      <w:rPr>
        <w:rFonts w:hint="default"/>
      </w:rPr>
    </w:lvl>
    <w:lvl w:ilvl="1" w:tplc="C6342D9A">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0D2B67"/>
    <w:multiLevelType w:val="multilevel"/>
    <w:tmpl w:val="2DEC09C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nsid w:val="691B0E7C"/>
    <w:multiLevelType w:val="hybridMultilevel"/>
    <w:tmpl w:val="CF50C81C"/>
    <w:lvl w:ilvl="0" w:tplc="5DEA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2381EA2"/>
    <w:multiLevelType w:val="hybridMultilevel"/>
    <w:tmpl w:val="C4A0CA9E"/>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784A0187"/>
    <w:multiLevelType w:val="hybridMultilevel"/>
    <w:tmpl w:val="A40A8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91333C"/>
    <w:multiLevelType w:val="hybridMultilevel"/>
    <w:tmpl w:val="FD5A1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93125F"/>
    <w:multiLevelType w:val="hybridMultilevel"/>
    <w:tmpl w:val="D92290E4"/>
    <w:lvl w:ilvl="0" w:tplc="5DEA5F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D5C160E"/>
    <w:multiLevelType w:val="hybridMultilevel"/>
    <w:tmpl w:val="B17A4508"/>
    <w:lvl w:ilvl="0" w:tplc="5DEA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7"/>
  </w:num>
  <w:num w:numId="6">
    <w:abstractNumId w:val="29"/>
  </w:num>
  <w:num w:numId="7">
    <w:abstractNumId w:val="24"/>
  </w:num>
  <w:num w:numId="8">
    <w:abstractNumId w:val="22"/>
  </w:num>
  <w:num w:numId="9">
    <w:abstractNumId w:val="10"/>
  </w:num>
  <w:num w:numId="10">
    <w:abstractNumId w:val="1"/>
  </w:num>
  <w:num w:numId="11">
    <w:abstractNumId w:val="9"/>
  </w:num>
  <w:num w:numId="12">
    <w:abstractNumId w:val="0"/>
    <w:lvlOverride w:ilvl="0">
      <w:lvl w:ilvl="0">
        <w:numFmt w:val="bullet"/>
        <w:lvlText w:val=""/>
        <w:legacy w:legacy="1" w:legacySpace="0" w:legacyIndent="0"/>
        <w:lvlJc w:val="left"/>
        <w:rPr>
          <w:rFonts w:ascii="Symbol" w:hAnsi="Symbol" w:hint="default"/>
        </w:rPr>
      </w:lvl>
    </w:lvlOverride>
  </w:num>
  <w:num w:numId="13">
    <w:abstractNumId w:val="0"/>
    <w:lvlOverride w:ilvl="0">
      <w:lvl w:ilvl="0">
        <w:numFmt w:val="bullet"/>
        <w:lvlText w:val=""/>
        <w:legacy w:legacy="1" w:legacySpace="0" w:legacyIndent="720"/>
        <w:lvlJc w:val="left"/>
        <w:rPr>
          <w:rFonts w:ascii="Symbol" w:hAnsi="Symbol" w:hint="default"/>
        </w:rPr>
      </w:lvl>
    </w:lvlOverride>
  </w:num>
  <w:num w:numId="14">
    <w:abstractNumId w:val="21"/>
  </w:num>
  <w:num w:numId="15">
    <w:abstractNumId w:val="12"/>
  </w:num>
  <w:num w:numId="16">
    <w:abstractNumId w:val="25"/>
  </w:num>
  <w:num w:numId="17">
    <w:abstractNumId w:val="28"/>
  </w:num>
  <w:num w:numId="18">
    <w:abstractNumId w:val="19"/>
  </w:num>
  <w:num w:numId="19">
    <w:abstractNumId w:val="14"/>
  </w:num>
  <w:num w:numId="20">
    <w:abstractNumId w:val="18"/>
  </w:num>
  <w:num w:numId="21">
    <w:abstractNumId w:val="8"/>
  </w:num>
  <w:num w:numId="22">
    <w:abstractNumId w:val="7"/>
  </w:num>
  <w:num w:numId="23">
    <w:abstractNumId w:val="16"/>
  </w:num>
  <w:num w:numId="24">
    <w:abstractNumId w:val="3"/>
  </w:num>
  <w:num w:numId="25">
    <w:abstractNumId w:val="6"/>
  </w:num>
  <w:num w:numId="26">
    <w:abstractNumId w:val="20"/>
  </w:num>
  <w:num w:numId="27">
    <w:abstractNumId w:val="4"/>
  </w:num>
  <w:num w:numId="28">
    <w:abstractNumId w:val="27"/>
  </w:num>
  <w:num w:numId="29">
    <w:abstractNumId w:val="2"/>
  </w:num>
  <w:num w:numId="30">
    <w:abstractNumId w:val="13"/>
  </w:num>
  <w:num w:numId="31">
    <w:abstractNumId w:val="26"/>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41B"/>
    <w:rsid w:val="00004AA3"/>
    <w:rsid w:val="000153E8"/>
    <w:rsid w:val="00020888"/>
    <w:rsid w:val="00021470"/>
    <w:rsid w:val="000218CE"/>
    <w:rsid w:val="00022182"/>
    <w:rsid w:val="00023530"/>
    <w:rsid w:val="000279D1"/>
    <w:rsid w:val="000370A1"/>
    <w:rsid w:val="00042E0A"/>
    <w:rsid w:val="000473EB"/>
    <w:rsid w:val="000603D5"/>
    <w:rsid w:val="00061C7B"/>
    <w:rsid w:val="00062934"/>
    <w:rsid w:val="00073A9E"/>
    <w:rsid w:val="000751BD"/>
    <w:rsid w:val="00080B9F"/>
    <w:rsid w:val="000811CF"/>
    <w:rsid w:val="00081B38"/>
    <w:rsid w:val="00083B6B"/>
    <w:rsid w:val="00085938"/>
    <w:rsid w:val="00090F1F"/>
    <w:rsid w:val="0009197A"/>
    <w:rsid w:val="0009480A"/>
    <w:rsid w:val="000A7C28"/>
    <w:rsid w:val="000B4F8C"/>
    <w:rsid w:val="000B6B8E"/>
    <w:rsid w:val="000B75B2"/>
    <w:rsid w:val="000B7A0D"/>
    <w:rsid w:val="000C28BB"/>
    <w:rsid w:val="000C44EE"/>
    <w:rsid w:val="000C54A4"/>
    <w:rsid w:val="000C764B"/>
    <w:rsid w:val="000D037B"/>
    <w:rsid w:val="000D0869"/>
    <w:rsid w:val="000D20C7"/>
    <w:rsid w:val="000D2CD7"/>
    <w:rsid w:val="000D300C"/>
    <w:rsid w:val="000D5576"/>
    <w:rsid w:val="000D588F"/>
    <w:rsid w:val="000E00F4"/>
    <w:rsid w:val="000E4BEC"/>
    <w:rsid w:val="000E7F2E"/>
    <w:rsid w:val="000F1B40"/>
    <w:rsid w:val="000F2F22"/>
    <w:rsid w:val="000F544E"/>
    <w:rsid w:val="000F6B4E"/>
    <w:rsid w:val="00103A5D"/>
    <w:rsid w:val="0010608A"/>
    <w:rsid w:val="001067A2"/>
    <w:rsid w:val="001108F0"/>
    <w:rsid w:val="001154FF"/>
    <w:rsid w:val="00116A44"/>
    <w:rsid w:val="00116B8C"/>
    <w:rsid w:val="001211B5"/>
    <w:rsid w:val="001227AF"/>
    <w:rsid w:val="00124B9B"/>
    <w:rsid w:val="00126998"/>
    <w:rsid w:val="00127C88"/>
    <w:rsid w:val="00130C57"/>
    <w:rsid w:val="0013221A"/>
    <w:rsid w:val="00135E37"/>
    <w:rsid w:val="00137DD2"/>
    <w:rsid w:val="00141C0A"/>
    <w:rsid w:val="00143C49"/>
    <w:rsid w:val="00144523"/>
    <w:rsid w:val="001460A8"/>
    <w:rsid w:val="001479C4"/>
    <w:rsid w:val="00151A72"/>
    <w:rsid w:val="00151BD4"/>
    <w:rsid w:val="001531EC"/>
    <w:rsid w:val="0015383C"/>
    <w:rsid w:val="00153DE8"/>
    <w:rsid w:val="001544C9"/>
    <w:rsid w:val="00157A79"/>
    <w:rsid w:val="00160209"/>
    <w:rsid w:val="00160267"/>
    <w:rsid w:val="001616AD"/>
    <w:rsid w:val="00163D2B"/>
    <w:rsid w:val="00166060"/>
    <w:rsid w:val="001678E8"/>
    <w:rsid w:val="0017060A"/>
    <w:rsid w:val="001814C0"/>
    <w:rsid w:val="001820B0"/>
    <w:rsid w:val="00183D57"/>
    <w:rsid w:val="00193671"/>
    <w:rsid w:val="001A3CDD"/>
    <w:rsid w:val="001A446E"/>
    <w:rsid w:val="001A771B"/>
    <w:rsid w:val="001A7F5B"/>
    <w:rsid w:val="001B1187"/>
    <w:rsid w:val="001B5A83"/>
    <w:rsid w:val="001B68D9"/>
    <w:rsid w:val="001B749D"/>
    <w:rsid w:val="001B7BB0"/>
    <w:rsid w:val="001C5700"/>
    <w:rsid w:val="001C6AB8"/>
    <w:rsid w:val="001C78E7"/>
    <w:rsid w:val="001D6239"/>
    <w:rsid w:val="001D6BF4"/>
    <w:rsid w:val="001E175F"/>
    <w:rsid w:val="001E281E"/>
    <w:rsid w:val="001E59E7"/>
    <w:rsid w:val="001F126A"/>
    <w:rsid w:val="001F5D02"/>
    <w:rsid w:val="001F73E0"/>
    <w:rsid w:val="00204143"/>
    <w:rsid w:val="00207A9B"/>
    <w:rsid w:val="00221769"/>
    <w:rsid w:val="00223BAC"/>
    <w:rsid w:val="0022506A"/>
    <w:rsid w:val="0022633A"/>
    <w:rsid w:val="002311CE"/>
    <w:rsid w:val="00235F3E"/>
    <w:rsid w:val="00237B4E"/>
    <w:rsid w:val="00250C94"/>
    <w:rsid w:val="00255693"/>
    <w:rsid w:val="00255A7C"/>
    <w:rsid w:val="002613FF"/>
    <w:rsid w:val="00267A49"/>
    <w:rsid w:val="00267EAD"/>
    <w:rsid w:val="00267F8F"/>
    <w:rsid w:val="0027193E"/>
    <w:rsid w:val="00272713"/>
    <w:rsid w:val="002768B7"/>
    <w:rsid w:val="002805EA"/>
    <w:rsid w:val="00281F7F"/>
    <w:rsid w:val="00284AD0"/>
    <w:rsid w:val="00284F6B"/>
    <w:rsid w:val="00287CDC"/>
    <w:rsid w:val="0029166A"/>
    <w:rsid w:val="00292B6E"/>
    <w:rsid w:val="002953DA"/>
    <w:rsid w:val="002A68A6"/>
    <w:rsid w:val="002B3F41"/>
    <w:rsid w:val="002B4E06"/>
    <w:rsid w:val="002C13B8"/>
    <w:rsid w:val="002C206F"/>
    <w:rsid w:val="002C469C"/>
    <w:rsid w:val="002D39A7"/>
    <w:rsid w:val="002D58AE"/>
    <w:rsid w:val="002E1232"/>
    <w:rsid w:val="002E18CB"/>
    <w:rsid w:val="002F1B66"/>
    <w:rsid w:val="002F308C"/>
    <w:rsid w:val="002F44F4"/>
    <w:rsid w:val="00301C5C"/>
    <w:rsid w:val="00304D5D"/>
    <w:rsid w:val="003059F0"/>
    <w:rsid w:val="003065E9"/>
    <w:rsid w:val="0031324D"/>
    <w:rsid w:val="00313EA1"/>
    <w:rsid w:val="00321996"/>
    <w:rsid w:val="00321CA6"/>
    <w:rsid w:val="003224B9"/>
    <w:rsid w:val="0032606E"/>
    <w:rsid w:val="00326122"/>
    <w:rsid w:val="00327812"/>
    <w:rsid w:val="00332CB8"/>
    <w:rsid w:val="00344C9A"/>
    <w:rsid w:val="003465C7"/>
    <w:rsid w:val="00347078"/>
    <w:rsid w:val="0035108B"/>
    <w:rsid w:val="00360033"/>
    <w:rsid w:val="00360B86"/>
    <w:rsid w:val="00363281"/>
    <w:rsid w:val="00367096"/>
    <w:rsid w:val="00372AD0"/>
    <w:rsid w:val="00374DCF"/>
    <w:rsid w:val="00381C65"/>
    <w:rsid w:val="00382A94"/>
    <w:rsid w:val="0038341F"/>
    <w:rsid w:val="00387CE7"/>
    <w:rsid w:val="00391AEB"/>
    <w:rsid w:val="003949F7"/>
    <w:rsid w:val="003A11C9"/>
    <w:rsid w:val="003A3357"/>
    <w:rsid w:val="003A39C5"/>
    <w:rsid w:val="003A4503"/>
    <w:rsid w:val="003A6F0F"/>
    <w:rsid w:val="003B4517"/>
    <w:rsid w:val="003C0468"/>
    <w:rsid w:val="003C2470"/>
    <w:rsid w:val="003C529A"/>
    <w:rsid w:val="003D24BB"/>
    <w:rsid w:val="003D5905"/>
    <w:rsid w:val="003D5B87"/>
    <w:rsid w:val="003E29B5"/>
    <w:rsid w:val="003F1852"/>
    <w:rsid w:val="003F3E0F"/>
    <w:rsid w:val="003F6C23"/>
    <w:rsid w:val="00401D01"/>
    <w:rsid w:val="004046BE"/>
    <w:rsid w:val="004062D2"/>
    <w:rsid w:val="00406B54"/>
    <w:rsid w:val="00407983"/>
    <w:rsid w:val="00415AB7"/>
    <w:rsid w:val="00416D24"/>
    <w:rsid w:val="00417B9A"/>
    <w:rsid w:val="00421B24"/>
    <w:rsid w:val="00425A78"/>
    <w:rsid w:val="004301C6"/>
    <w:rsid w:val="0043277C"/>
    <w:rsid w:val="00436B44"/>
    <w:rsid w:val="00442B45"/>
    <w:rsid w:val="004451A9"/>
    <w:rsid w:val="0044676B"/>
    <w:rsid w:val="004529FA"/>
    <w:rsid w:val="00453763"/>
    <w:rsid w:val="004537C9"/>
    <w:rsid w:val="00456E58"/>
    <w:rsid w:val="00460B91"/>
    <w:rsid w:val="004711C1"/>
    <w:rsid w:val="00475DAD"/>
    <w:rsid w:val="0047655F"/>
    <w:rsid w:val="00482AE7"/>
    <w:rsid w:val="004837BB"/>
    <w:rsid w:val="00484653"/>
    <w:rsid w:val="004848C5"/>
    <w:rsid w:val="00485A7A"/>
    <w:rsid w:val="0049226B"/>
    <w:rsid w:val="00493981"/>
    <w:rsid w:val="00494026"/>
    <w:rsid w:val="004967DE"/>
    <w:rsid w:val="004A3975"/>
    <w:rsid w:val="004A50D1"/>
    <w:rsid w:val="004A7054"/>
    <w:rsid w:val="004B198D"/>
    <w:rsid w:val="004B452B"/>
    <w:rsid w:val="004B4E6F"/>
    <w:rsid w:val="004B513C"/>
    <w:rsid w:val="004B76D8"/>
    <w:rsid w:val="004C661A"/>
    <w:rsid w:val="004C6D25"/>
    <w:rsid w:val="004D21BE"/>
    <w:rsid w:val="004D63F1"/>
    <w:rsid w:val="004E0616"/>
    <w:rsid w:val="004E1688"/>
    <w:rsid w:val="004E556E"/>
    <w:rsid w:val="004E63F6"/>
    <w:rsid w:val="004E74F9"/>
    <w:rsid w:val="004F3A8A"/>
    <w:rsid w:val="004F6B0B"/>
    <w:rsid w:val="00500F6A"/>
    <w:rsid w:val="00501801"/>
    <w:rsid w:val="00510591"/>
    <w:rsid w:val="005113A2"/>
    <w:rsid w:val="00515C52"/>
    <w:rsid w:val="00517513"/>
    <w:rsid w:val="00517FB6"/>
    <w:rsid w:val="00520D0D"/>
    <w:rsid w:val="00520EFB"/>
    <w:rsid w:val="00522652"/>
    <w:rsid w:val="00522CDE"/>
    <w:rsid w:val="00525519"/>
    <w:rsid w:val="00537899"/>
    <w:rsid w:val="00541370"/>
    <w:rsid w:val="005414B4"/>
    <w:rsid w:val="00542F19"/>
    <w:rsid w:val="0054368E"/>
    <w:rsid w:val="00543A0C"/>
    <w:rsid w:val="005448FE"/>
    <w:rsid w:val="00544A58"/>
    <w:rsid w:val="00545B5B"/>
    <w:rsid w:val="00550B61"/>
    <w:rsid w:val="00554E19"/>
    <w:rsid w:val="0055748F"/>
    <w:rsid w:val="00562707"/>
    <w:rsid w:val="00565D25"/>
    <w:rsid w:val="0056677A"/>
    <w:rsid w:val="00566B1E"/>
    <w:rsid w:val="00567EC7"/>
    <w:rsid w:val="005724E9"/>
    <w:rsid w:val="005800BB"/>
    <w:rsid w:val="00582102"/>
    <w:rsid w:val="00587C6F"/>
    <w:rsid w:val="00592A79"/>
    <w:rsid w:val="0059603D"/>
    <w:rsid w:val="005960DB"/>
    <w:rsid w:val="005A08CF"/>
    <w:rsid w:val="005A408C"/>
    <w:rsid w:val="005B3A21"/>
    <w:rsid w:val="005B3DA2"/>
    <w:rsid w:val="005C0C8F"/>
    <w:rsid w:val="005C19B7"/>
    <w:rsid w:val="005C29FD"/>
    <w:rsid w:val="005C4566"/>
    <w:rsid w:val="005C6ABD"/>
    <w:rsid w:val="005C7054"/>
    <w:rsid w:val="005E014D"/>
    <w:rsid w:val="005E0488"/>
    <w:rsid w:val="005E0A2E"/>
    <w:rsid w:val="005F5ED2"/>
    <w:rsid w:val="005F6253"/>
    <w:rsid w:val="00602725"/>
    <w:rsid w:val="00603706"/>
    <w:rsid w:val="00603BDD"/>
    <w:rsid w:val="0060745E"/>
    <w:rsid w:val="006127DF"/>
    <w:rsid w:val="0061341A"/>
    <w:rsid w:val="00613513"/>
    <w:rsid w:val="00613D39"/>
    <w:rsid w:val="00614638"/>
    <w:rsid w:val="006173BB"/>
    <w:rsid w:val="0062067F"/>
    <w:rsid w:val="00620BE3"/>
    <w:rsid w:val="00621E91"/>
    <w:rsid w:val="00626FDF"/>
    <w:rsid w:val="00627D54"/>
    <w:rsid w:val="00631EC0"/>
    <w:rsid w:val="00635360"/>
    <w:rsid w:val="00635833"/>
    <w:rsid w:val="00635DD0"/>
    <w:rsid w:val="006370E1"/>
    <w:rsid w:val="00640777"/>
    <w:rsid w:val="006430FA"/>
    <w:rsid w:val="006540A1"/>
    <w:rsid w:val="00654897"/>
    <w:rsid w:val="00654F2D"/>
    <w:rsid w:val="0065600D"/>
    <w:rsid w:val="00657D0C"/>
    <w:rsid w:val="006704EA"/>
    <w:rsid w:val="006727D0"/>
    <w:rsid w:val="00672F76"/>
    <w:rsid w:val="0067376B"/>
    <w:rsid w:val="00680D51"/>
    <w:rsid w:val="0068149E"/>
    <w:rsid w:val="006853E1"/>
    <w:rsid w:val="00685D4E"/>
    <w:rsid w:val="006873E9"/>
    <w:rsid w:val="00691F91"/>
    <w:rsid w:val="006926F0"/>
    <w:rsid w:val="00696782"/>
    <w:rsid w:val="006A35C4"/>
    <w:rsid w:val="006A3FB7"/>
    <w:rsid w:val="006A7EA4"/>
    <w:rsid w:val="006B64B9"/>
    <w:rsid w:val="006B73DB"/>
    <w:rsid w:val="006C2DE6"/>
    <w:rsid w:val="006C3D9E"/>
    <w:rsid w:val="006C4212"/>
    <w:rsid w:val="006C48D4"/>
    <w:rsid w:val="006C52FE"/>
    <w:rsid w:val="006C5DE4"/>
    <w:rsid w:val="006C767C"/>
    <w:rsid w:val="006D6206"/>
    <w:rsid w:val="006D67FC"/>
    <w:rsid w:val="006E2487"/>
    <w:rsid w:val="006E5058"/>
    <w:rsid w:val="006E55A6"/>
    <w:rsid w:val="006E7FDC"/>
    <w:rsid w:val="006F037B"/>
    <w:rsid w:val="006F1327"/>
    <w:rsid w:val="006F2CE3"/>
    <w:rsid w:val="006F3DF4"/>
    <w:rsid w:val="006F4BD3"/>
    <w:rsid w:val="006F5F5C"/>
    <w:rsid w:val="00700EF6"/>
    <w:rsid w:val="00701B83"/>
    <w:rsid w:val="00702A1E"/>
    <w:rsid w:val="007050AA"/>
    <w:rsid w:val="0070600A"/>
    <w:rsid w:val="00706210"/>
    <w:rsid w:val="0071133A"/>
    <w:rsid w:val="0071138E"/>
    <w:rsid w:val="00712D29"/>
    <w:rsid w:val="007143C7"/>
    <w:rsid w:val="00717F82"/>
    <w:rsid w:val="00726BA6"/>
    <w:rsid w:val="007368FE"/>
    <w:rsid w:val="00737476"/>
    <w:rsid w:val="0074614D"/>
    <w:rsid w:val="00746ACB"/>
    <w:rsid w:val="00747B00"/>
    <w:rsid w:val="00752577"/>
    <w:rsid w:val="007565EF"/>
    <w:rsid w:val="00756FD6"/>
    <w:rsid w:val="00757BFF"/>
    <w:rsid w:val="007644DE"/>
    <w:rsid w:val="0076614A"/>
    <w:rsid w:val="0077307A"/>
    <w:rsid w:val="007737C7"/>
    <w:rsid w:val="00775BB0"/>
    <w:rsid w:val="00777FB5"/>
    <w:rsid w:val="0078125F"/>
    <w:rsid w:val="00782608"/>
    <w:rsid w:val="00786141"/>
    <w:rsid w:val="00791A69"/>
    <w:rsid w:val="00794504"/>
    <w:rsid w:val="00795C47"/>
    <w:rsid w:val="007962F8"/>
    <w:rsid w:val="007A3E5E"/>
    <w:rsid w:val="007A58A6"/>
    <w:rsid w:val="007B43E2"/>
    <w:rsid w:val="007B62D1"/>
    <w:rsid w:val="007C1CAA"/>
    <w:rsid w:val="007C2C86"/>
    <w:rsid w:val="007C47A4"/>
    <w:rsid w:val="007C751E"/>
    <w:rsid w:val="007C7EE2"/>
    <w:rsid w:val="007D06B2"/>
    <w:rsid w:val="007D41AA"/>
    <w:rsid w:val="007E03E9"/>
    <w:rsid w:val="007E3DA8"/>
    <w:rsid w:val="007E4DB4"/>
    <w:rsid w:val="007F017B"/>
    <w:rsid w:val="007F0728"/>
    <w:rsid w:val="007F106B"/>
    <w:rsid w:val="007F6235"/>
    <w:rsid w:val="007F7F40"/>
    <w:rsid w:val="00800B00"/>
    <w:rsid w:val="00801EAB"/>
    <w:rsid w:val="00803C14"/>
    <w:rsid w:val="00805B16"/>
    <w:rsid w:val="00806B98"/>
    <w:rsid w:val="00810FB4"/>
    <w:rsid w:val="008126F8"/>
    <w:rsid w:val="00814959"/>
    <w:rsid w:val="00816E53"/>
    <w:rsid w:val="0082643B"/>
    <w:rsid w:val="00830881"/>
    <w:rsid w:val="00834B29"/>
    <w:rsid w:val="00834D05"/>
    <w:rsid w:val="00837AD1"/>
    <w:rsid w:val="00841040"/>
    <w:rsid w:val="00852186"/>
    <w:rsid w:val="00854AAA"/>
    <w:rsid w:val="00861BF8"/>
    <w:rsid w:val="00866260"/>
    <w:rsid w:val="00866953"/>
    <w:rsid w:val="00871592"/>
    <w:rsid w:val="00875520"/>
    <w:rsid w:val="008803F2"/>
    <w:rsid w:val="00880FC8"/>
    <w:rsid w:val="00883CF6"/>
    <w:rsid w:val="008846F7"/>
    <w:rsid w:val="008849A7"/>
    <w:rsid w:val="00886AE2"/>
    <w:rsid w:val="00893455"/>
    <w:rsid w:val="00893C22"/>
    <w:rsid w:val="008A1C0F"/>
    <w:rsid w:val="008B26CD"/>
    <w:rsid w:val="008B56B2"/>
    <w:rsid w:val="008B6B53"/>
    <w:rsid w:val="008C16DB"/>
    <w:rsid w:val="008C185C"/>
    <w:rsid w:val="008C37C9"/>
    <w:rsid w:val="008C6FA2"/>
    <w:rsid w:val="008C72F7"/>
    <w:rsid w:val="008D0469"/>
    <w:rsid w:val="008D2CDE"/>
    <w:rsid w:val="008D34A8"/>
    <w:rsid w:val="008E26AC"/>
    <w:rsid w:val="008E2A43"/>
    <w:rsid w:val="008E617C"/>
    <w:rsid w:val="008E660F"/>
    <w:rsid w:val="008E6D36"/>
    <w:rsid w:val="008E718E"/>
    <w:rsid w:val="008E79CF"/>
    <w:rsid w:val="008F18B7"/>
    <w:rsid w:val="008F2C0D"/>
    <w:rsid w:val="008F77FB"/>
    <w:rsid w:val="008F7D43"/>
    <w:rsid w:val="00901482"/>
    <w:rsid w:val="00910A41"/>
    <w:rsid w:val="00912EBB"/>
    <w:rsid w:val="009143AF"/>
    <w:rsid w:val="00914524"/>
    <w:rsid w:val="00915028"/>
    <w:rsid w:val="00915ECA"/>
    <w:rsid w:val="009161B1"/>
    <w:rsid w:val="0091775A"/>
    <w:rsid w:val="00921A37"/>
    <w:rsid w:val="00924AB0"/>
    <w:rsid w:val="00924F36"/>
    <w:rsid w:val="00924FDD"/>
    <w:rsid w:val="00925EED"/>
    <w:rsid w:val="00926167"/>
    <w:rsid w:val="009301F8"/>
    <w:rsid w:val="00930D2A"/>
    <w:rsid w:val="00930DB2"/>
    <w:rsid w:val="00931C05"/>
    <w:rsid w:val="009401CC"/>
    <w:rsid w:val="00940EAE"/>
    <w:rsid w:val="00942952"/>
    <w:rsid w:val="00946BC6"/>
    <w:rsid w:val="00947397"/>
    <w:rsid w:val="00950206"/>
    <w:rsid w:val="00957FA4"/>
    <w:rsid w:val="00971BAD"/>
    <w:rsid w:val="00973165"/>
    <w:rsid w:val="00976324"/>
    <w:rsid w:val="009775F1"/>
    <w:rsid w:val="009814C3"/>
    <w:rsid w:val="00984EA4"/>
    <w:rsid w:val="00991881"/>
    <w:rsid w:val="00994092"/>
    <w:rsid w:val="009942D1"/>
    <w:rsid w:val="009A2BD5"/>
    <w:rsid w:val="009A43FF"/>
    <w:rsid w:val="009A6BEB"/>
    <w:rsid w:val="009A7B77"/>
    <w:rsid w:val="009B3A37"/>
    <w:rsid w:val="009B3CB7"/>
    <w:rsid w:val="009C462B"/>
    <w:rsid w:val="009E0971"/>
    <w:rsid w:val="009E1BE6"/>
    <w:rsid w:val="009E66F3"/>
    <w:rsid w:val="009E6A55"/>
    <w:rsid w:val="009F26D5"/>
    <w:rsid w:val="009F6E44"/>
    <w:rsid w:val="00A05434"/>
    <w:rsid w:val="00A05AC0"/>
    <w:rsid w:val="00A10FC3"/>
    <w:rsid w:val="00A2002F"/>
    <w:rsid w:val="00A21201"/>
    <w:rsid w:val="00A26C21"/>
    <w:rsid w:val="00A27260"/>
    <w:rsid w:val="00A32D32"/>
    <w:rsid w:val="00A32EC4"/>
    <w:rsid w:val="00A34053"/>
    <w:rsid w:val="00A35C5F"/>
    <w:rsid w:val="00A36AD5"/>
    <w:rsid w:val="00A404F4"/>
    <w:rsid w:val="00A41267"/>
    <w:rsid w:val="00A46076"/>
    <w:rsid w:val="00A50D26"/>
    <w:rsid w:val="00A55889"/>
    <w:rsid w:val="00A6077D"/>
    <w:rsid w:val="00A62F7C"/>
    <w:rsid w:val="00A67049"/>
    <w:rsid w:val="00A70313"/>
    <w:rsid w:val="00A831FD"/>
    <w:rsid w:val="00A83B24"/>
    <w:rsid w:val="00A83F07"/>
    <w:rsid w:val="00A84152"/>
    <w:rsid w:val="00A8426F"/>
    <w:rsid w:val="00A850F8"/>
    <w:rsid w:val="00A85547"/>
    <w:rsid w:val="00A86FA4"/>
    <w:rsid w:val="00A90594"/>
    <w:rsid w:val="00AA235B"/>
    <w:rsid w:val="00AA3A8E"/>
    <w:rsid w:val="00AA698B"/>
    <w:rsid w:val="00AB4B6A"/>
    <w:rsid w:val="00AB5309"/>
    <w:rsid w:val="00AC50F8"/>
    <w:rsid w:val="00AC5316"/>
    <w:rsid w:val="00AD049A"/>
    <w:rsid w:val="00AD487C"/>
    <w:rsid w:val="00AD544B"/>
    <w:rsid w:val="00AE1C13"/>
    <w:rsid w:val="00AE7E38"/>
    <w:rsid w:val="00AF1E5B"/>
    <w:rsid w:val="00AF2897"/>
    <w:rsid w:val="00AF3809"/>
    <w:rsid w:val="00AF4C97"/>
    <w:rsid w:val="00AF65CA"/>
    <w:rsid w:val="00B03499"/>
    <w:rsid w:val="00B04D73"/>
    <w:rsid w:val="00B12833"/>
    <w:rsid w:val="00B140F2"/>
    <w:rsid w:val="00B1577D"/>
    <w:rsid w:val="00B164DF"/>
    <w:rsid w:val="00B22513"/>
    <w:rsid w:val="00B23203"/>
    <w:rsid w:val="00B27D6B"/>
    <w:rsid w:val="00B30A24"/>
    <w:rsid w:val="00B350EF"/>
    <w:rsid w:val="00B35326"/>
    <w:rsid w:val="00B425B6"/>
    <w:rsid w:val="00B464B8"/>
    <w:rsid w:val="00B47A7F"/>
    <w:rsid w:val="00B50955"/>
    <w:rsid w:val="00B515CA"/>
    <w:rsid w:val="00B53472"/>
    <w:rsid w:val="00B548CD"/>
    <w:rsid w:val="00B56942"/>
    <w:rsid w:val="00B61638"/>
    <w:rsid w:val="00B75FDF"/>
    <w:rsid w:val="00B7675D"/>
    <w:rsid w:val="00B76C59"/>
    <w:rsid w:val="00B855B1"/>
    <w:rsid w:val="00B94A4A"/>
    <w:rsid w:val="00B96272"/>
    <w:rsid w:val="00BA02B4"/>
    <w:rsid w:val="00BA3E38"/>
    <w:rsid w:val="00BA48AE"/>
    <w:rsid w:val="00BB55B6"/>
    <w:rsid w:val="00BB7247"/>
    <w:rsid w:val="00BC00D1"/>
    <w:rsid w:val="00BC375A"/>
    <w:rsid w:val="00BC3CFD"/>
    <w:rsid w:val="00BC3D48"/>
    <w:rsid w:val="00BC3F6C"/>
    <w:rsid w:val="00BC4ECE"/>
    <w:rsid w:val="00BE0EB1"/>
    <w:rsid w:val="00BE3814"/>
    <w:rsid w:val="00BE6AF7"/>
    <w:rsid w:val="00BE72CE"/>
    <w:rsid w:val="00BF003E"/>
    <w:rsid w:val="00BF0270"/>
    <w:rsid w:val="00BF1222"/>
    <w:rsid w:val="00BF4E34"/>
    <w:rsid w:val="00BF530D"/>
    <w:rsid w:val="00C02A01"/>
    <w:rsid w:val="00C1101A"/>
    <w:rsid w:val="00C12CEF"/>
    <w:rsid w:val="00C17499"/>
    <w:rsid w:val="00C20E53"/>
    <w:rsid w:val="00C22FB4"/>
    <w:rsid w:val="00C252EC"/>
    <w:rsid w:val="00C268F9"/>
    <w:rsid w:val="00C2796A"/>
    <w:rsid w:val="00C32B4C"/>
    <w:rsid w:val="00C32BF4"/>
    <w:rsid w:val="00C339BF"/>
    <w:rsid w:val="00C42F39"/>
    <w:rsid w:val="00C43DEE"/>
    <w:rsid w:val="00C44AFD"/>
    <w:rsid w:val="00C46DF5"/>
    <w:rsid w:val="00C55D5A"/>
    <w:rsid w:val="00C65E2C"/>
    <w:rsid w:val="00C70F71"/>
    <w:rsid w:val="00C76E4F"/>
    <w:rsid w:val="00C7772A"/>
    <w:rsid w:val="00C7777F"/>
    <w:rsid w:val="00C82447"/>
    <w:rsid w:val="00C82BDA"/>
    <w:rsid w:val="00C87A40"/>
    <w:rsid w:val="00C93EDB"/>
    <w:rsid w:val="00CA0424"/>
    <w:rsid w:val="00CA1EAA"/>
    <w:rsid w:val="00CA26DB"/>
    <w:rsid w:val="00CA3A21"/>
    <w:rsid w:val="00CA44DD"/>
    <w:rsid w:val="00CA7D19"/>
    <w:rsid w:val="00CB1F34"/>
    <w:rsid w:val="00CB29CE"/>
    <w:rsid w:val="00CB4926"/>
    <w:rsid w:val="00CB580B"/>
    <w:rsid w:val="00CB6E0A"/>
    <w:rsid w:val="00CB7379"/>
    <w:rsid w:val="00CC3C9F"/>
    <w:rsid w:val="00CC57CC"/>
    <w:rsid w:val="00CC6D85"/>
    <w:rsid w:val="00CC777F"/>
    <w:rsid w:val="00CC7A87"/>
    <w:rsid w:val="00CC7EA5"/>
    <w:rsid w:val="00CD1340"/>
    <w:rsid w:val="00CD19DC"/>
    <w:rsid w:val="00CD4614"/>
    <w:rsid w:val="00CD6B49"/>
    <w:rsid w:val="00CE68CA"/>
    <w:rsid w:val="00CF163B"/>
    <w:rsid w:val="00CF224F"/>
    <w:rsid w:val="00CF39B6"/>
    <w:rsid w:val="00D03D56"/>
    <w:rsid w:val="00D06944"/>
    <w:rsid w:val="00D10C1B"/>
    <w:rsid w:val="00D119F6"/>
    <w:rsid w:val="00D12477"/>
    <w:rsid w:val="00D14BA9"/>
    <w:rsid w:val="00D155B2"/>
    <w:rsid w:val="00D22DB1"/>
    <w:rsid w:val="00D2470C"/>
    <w:rsid w:val="00D26327"/>
    <w:rsid w:val="00D34DF3"/>
    <w:rsid w:val="00D364E7"/>
    <w:rsid w:val="00D416A3"/>
    <w:rsid w:val="00D42936"/>
    <w:rsid w:val="00D438ED"/>
    <w:rsid w:val="00D50FA6"/>
    <w:rsid w:val="00D52194"/>
    <w:rsid w:val="00D53753"/>
    <w:rsid w:val="00D571B0"/>
    <w:rsid w:val="00D57F66"/>
    <w:rsid w:val="00D765A2"/>
    <w:rsid w:val="00D765D1"/>
    <w:rsid w:val="00D76C83"/>
    <w:rsid w:val="00D81285"/>
    <w:rsid w:val="00D82031"/>
    <w:rsid w:val="00D82AD9"/>
    <w:rsid w:val="00D84BD1"/>
    <w:rsid w:val="00D85968"/>
    <w:rsid w:val="00D87CE5"/>
    <w:rsid w:val="00D931BE"/>
    <w:rsid w:val="00D948FB"/>
    <w:rsid w:val="00D97142"/>
    <w:rsid w:val="00DA025A"/>
    <w:rsid w:val="00DA7645"/>
    <w:rsid w:val="00DA7A2B"/>
    <w:rsid w:val="00DB08D6"/>
    <w:rsid w:val="00DB0ED2"/>
    <w:rsid w:val="00DB2058"/>
    <w:rsid w:val="00DB3653"/>
    <w:rsid w:val="00DB6DD9"/>
    <w:rsid w:val="00DC1F2B"/>
    <w:rsid w:val="00DC4732"/>
    <w:rsid w:val="00DC6CE2"/>
    <w:rsid w:val="00DD3A4F"/>
    <w:rsid w:val="00DD4654"/>
    <w:rsid w:val="00DD543B"/>
    <w:rsid w:val="00DD5566"/>
    <w:rsid w:val="00DD5A77"/>
    <w:rsid w:val="00DE00BA"/>
    <w:rsid w:val="00DE1C40"/>
    <w:rsid w:val="00DE2EBF"/>
    <w:rsid w:val="00DE6FE6"/>
    <w:rsid w:val="00DF1285"/>
    <w:rsid w:val="00DF58CC"/>
    <w:rsid w:val="00DF70C6"/>
    <w:rsid w:val="00DF7E49"/>
    <w:rsid w:val="00E01D02"/>
    <w:rsid w:val="00E05558"/>
    <w:rsid w:val="00E115E3"/>
    <w:rsid w:val="00E12001"/>
    <w:rsid w:val="00E12456"/>
    <w:rsid w:val="00E12D66"/>
    <w:rsid w:val="00E15530"/>
    <w:rsid w:val="00E15FF8"/>
    <w:rsid w:val="00E17410"/>
    <w:rsid w:val="00E17B12"/>
    <w:rsid w:val="00E25558"/>
    <w:rsid w:val="00E25D3B"/>
    <w:rsid w:val="00E324EE"/>
    <w:rsid w:val="00E332A3"/>
    <w:rsid w:val="00E33A08"/>
    <w:rsid w:val="00E33B8A"/>
    <w:rsid w:val="00E3538A"/>
    <w:rsid w:val="00E422D8"/>
    <w:rsid w:val="00E43E2F"/>
    <w:rsid w:val="00E43E96"/>
    <w:rsid w:val="00E44C08"/>
    <w:rsid w:val="00E44CA1"/>
    <w:rsid w:val="00E4587A"/>
    <w:rsid w:val="00E53C81"/>
    <w:rsid w:val="00E54117"/>
    <w:rsid w:val="00E54928"/>
    <w:rsid w:val="00E60180"/>
    <w:rsid w:val="00E61EB7"/>
    <w:rsid w:val="00E65C02"/>
    <w:rsid w:val="00E6603B"/>
    <w:rsid w:val="00E66186"/>
    <w:rsid w:val="00E679C8"/>
    <w:rsid w:val="00E716EC"/>
    <w:rsid w:val="00E719AD"/>
    <w:rsid w:val="00E71A02"/>
    <w:rsid w:val="00E7441B"/>
    <w:rsid w:val="00E74607"/>
    <w:rsid w:val="00E7478E"/>
    <w:rsid w:val="00E74F32"/>
    <w:rsid w:val="00E75876"/>
    <w:rsid w:val="00E75BD6"/>
    <w:rsid w:val="00E82539"/>
    <w:rsid w:val="00E85490"/>
    <w:rsid w:val="00E8637F"/>
    <w:rsid w:val="00E92290"/>
    <w:rsid w:val="00EA01E5"/>
    <w:rsid w:val="00EA1F95"/>
    <w:rsid w:val="00EA2B13"/>
    <w:rsid w:val="00EA5953"/>
    <w:rsid w:val="00EA781D"/>
    <w:rsid w:val="00EB066B"/>
    <w:rsid w:val="00EB08D6"/>
    <w:rsid w:val="00EB4B0D"/>
    <w:rsid w:val="00EB54EA"/>
    <w:rsid w:val="00EB6ED9"/>
    <w:rsid w:val="00EC38EA"/>
    <w:rsid w:val="00EC3945"/>
    <w:rsid w:val="00EC4214"/>
    <w:rsid w:val="00EC47B0"/>
    <w:rsid w:val="00EC5589"/>
    <w:rsid w:val="00EC633B"/>
    <w:rsid w:val="00EE20E5"/>
    <w:rsid w:val="00EE4B30"/>
    <w:rsid w:val="00EE5BD6"/>
    <w:rsid w:val="00EF3E2C"/>
    <w:rsid w:val="00EF4F5E"/>
    <w:rsid w:val="00EF570D"/>
    <w:rsid w:val="00EF5C4C"/>
    <w:rsid w:val="00EF626C"/>
    <w:rsid w:val="00EF78D7"/>
    <w:rsid w:val="00F004FC"/>
    <w:rsid w:val="00F00B8B"/>
    <w:rsid w:val="00F00C9D"/>
    <w:rsid w:val="00F01848"/>
    <w:rsid w:val="00F01F99"/>
    <w:rsid w:val="00F02546"/>
    <w:rsid w:val="00F03DF8"/>
    <w:rsid w:val="00F12332"/>
    <w:rsid w:val="00F1575D"/>
    <w:rsid w:val="00F16434"/>
    <w:rsid w:val="00F21804"/>
    <w:rsid w:val="00F23086"/>
    <w:rsid w:val="00F259D2"/>
    <w:rsid w:val="00F32104"/>
    <w:rsid w:val="00F35972"/>
    <w:rsid w:val="00F445EC"/>
    <w:rsid w:val="00F446F0"/>
    <w:rsid w:val="00F4593F"/>
    <w:rsid w:val="00F478D0"/>
    <w:rsid w:val="00F50BE1"/>
    <w:rsid w:val="00F52F6B"/>
    <w:rsid w:val="00F53B9B"/>
    <w:rsid w:val="00F54FBA"/>
    <w:rsid w:val="00F56030"/>
    <w:rsid w:val="00F57679"/>
    <w:rsid w:val="00F649B9"/>
    <w:rsid w:val="00F6653A"/>
    <w:rsid w:val="00F7088E"/>
    <w:rsid w:val="00F77958"/>
    <w:rsid w:val="00F77EC8"/>
    <w:rsid w:val="00F810F7"/>
    <w:rsid w:val="00F840B4"/>
    <w:rsid w:val="00F84882"/>
    <w:rsid w:val="00F878E0"/>
    <w:rsid w:val="00F900D1"/>
    <w:rsid w:val="00F90B61"/>
    <w:rsid w:val="00F914C9"/>
    <w:rsid w:val="00F94DB1"/>
    <w:rsid w:val="00FA01D0"/>
    <w:rsid w:val="00FA0A01"/>
    <w:rsid w:val="00FA1E19"/>
    <w:rsid w:val="00FA45D6"/>
    <w:rsid w:val="00FA4680"/>
    <w:rsid w:val="00FA66B1"/>
    <w:rsid w:val="00FA6E51"/>
    <w:rsid w:val="00FB16E6"/>
    <w:rsid w:val="00FB1C73"/>
    <w:rsid w:val="00FB2779"/>
    <w:rsid w:val="00FB7BF0"/>
    <w:rsid w:val="00FC5395"/>
    <w:rsid w:val="00FD251A"/>
    <w:rsid w:val="00FD30A5"/>
    <w:rsid w:val="00FD7FA9"/>
    <w:rsid w:val="00FE4CDA"/>
    <w:rsid w:val="00FE6007"/>
    <w:rsid w:val="00FF2B6B"/>
    <w:rsid w:val="00FF4E22"/>
    <w:rsid w:val="00FF5C91"/>
    <w:rsid w:val="00FF7B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6E83AD4-6930-4C44-8231-7C1326AA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02F"/>
  </w:style>
  <w:style w:type="paragraph" w:styleId="1">
    <w:name w:val="heading 1"/>
    <w:basedOn w:val="a"/>
    <w:next w:val="a"/>
    <w:link w:val="10"/>
    <w:qFormat/>
    <w:rsid w:val="002F44F4"/>
    <w:pPr>
      <w:keepNext/>
      <w:spacing w:after="0" w:line="240" w:lineRule="auto"/>
      <w:jc w:val="center"/>
      <w:outlineLvl w:val="0"/>
    </w:pPr>
    <w:rPr>
      <w:rFonts w:ascii="Times New Roman" w:eastAsia="Times New Roman" w:hAnsi="Times New Roman" w:cs="Times New Roman"/>
      <w:b/>
      <w:szCs w:val="20"/>
      <w:lang w:eastAsia="ru-RU"/>
    </w:rPr>
  </w:style>
  <w:style w:type="paragraph" w:styleId="3">
    <w:name w:val="heading 3"/>
    <w:basedOn w:val="a"/>
    <w:next w:val="a"/>
    <w:link w:val="30"/>
    <w:semiHidden/>
    <w:unhideWhenUsed/>
    <w:qFormat/>
    <w:rsid w:val="002F44F4"/>
    <w:pPr>
      <w:keepNext/>
      <w:spacing w:after="0" w:line="240" w:lineRule="auto"/>
      <w:outlineLvl w:val="2"/>
    </w:pPr>
    <w:rPr>
      <w:rFonts w:ascii="Times New Roman" w:eastAsia="Times New Roman" w:hAnsi="Times New Roman" w:cs="Times New Roman"/>
      <w:b/>
      <w:sz w:val="18"/>
      <w:szCs w:val="20"/>
      <w:lang w:eastAsia="ru-RU"/>
    </w:rPr>
  </w:style>
  <w:style w:type="paragraph" w:styleId="4">
    <w:name w:val="heading 4"/>
    <w:basedOn w:val="a"/>
    <w:next w:val="a"/>
    <w:link w:val="40"/>
    <w:semiHidden/>
    <w:unhideWhenUsed/>
    <w:qFormat/>
    <w:rsid w:val="002F44F4"/>
    <w:pPr>
      <w:keepNext/>
      <w:spacing w:after="0" w:line="240" w:lineRule="auto"/>
      <w:outlineLvl w:val="3"/>
    </w:pPr>
    <w:rPr>
      <w:rFonts w:ascii="Times New Roman" w:eastAsia="Times New Roman" w:hAnsi="Times New Roman" w:cs="Times New Roman"/>
      <w:b/>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7441B"/>
    <w:pPr>
      <w:ind w:left="720"/>
      <w:contextualSpacing/>
    </w:pPr>
  </w:style>
  <w:style w:type="table" w:styleId="a5">
    <w:name w:val="Table Grid"/>
    <w:basedOn w:val="a1"/>
    <w:uiPriority w:val="59"/>
    <w:rsid w:val="00D155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267A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7A49"/>
  </w:style>
  <w:style w:type="paragraph" w:styleId="a8">
    <w:name w:val="footer"/>
    <w:basedOn w:val="a"/>
    <w:link w:val="a9"/>
    <w:uiPriority w:val="99"/>
    <w:unhideWhenUsed/>
    <w:rsid w:val="00267A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7A49"/>
  </w:style>
  <w:style w:type="character" w:customStyle="1" w:styleId="10">
    <w:name w:val="Заголовок 1 Знак"/>
    <w:basedOn w:val="a0"/>
    <w:link w:val="1"/>
    <w:rsid w:val="002F44F4"/>
    <w:rPr>
      <w:rFonts w:ascii="Times New Roman" w:eastAsia="Times New Roman" w:hAnsi="Times New Roman" w:cs="Times New Roman"/>
      <w:b/>
      <w:szCs w:val="20"/>
      <w:lang w:eastAsia="ru-RU"/>
    </w:rPr>
  </w:style>
  <w:style w:type="character" w:customStyle="1" w:styleId="30">
    <w:name w:val="Заголовок 3 Знак"/>
    <w:basedOn w:val="a0"/>
    <w:link w:val="3"/>
    <w:semiHidden/>
    <w:rsid w:val="002F44F4"/>
    <w:rPr>
      <w:rFonts w:ascii="Times New Roman" w:eastAsia="Times New Roman" w:hAnsi="Times New Roman" w:cs="Times New Roman"/>
      <w:b/>
      <w:sz w:val="18"/>
      <w:szCs w:val="20"/>
      <w:lang w:eastAsia="ru-RU"/>
    </w:rPr>
  </w:style>
  <w:style w:type="character" w:customStyle="1" w:styleId="40">
    <w:name w:val="Заголовок 4 Знак"/>
    <w:basedOn w:val="a0"/>
    <w:link w:val="4"/>
    <w:semiHidden/>
    <w:rsid w:val="002F44F4"/>
    <w:rPr>
      <w:rFonts w:ascii="Times New Roman" w:eastAsia="Times New Roman" w:hAnsi="Times New Roman" w:cs="Times New Roman"/>
      <w:b/>
      <w:sz w:val="16"/>
      <w:szCs w:val="20"/>
      <w:lang w:eastAsia="ru-RU"/>
    </w:rPr>
  </w:style>
  <w:style w:type="numbering" w:customStyle="1" w:styleId="11">
    <w:name w:val="Нет списка1"/>
    <w:next w:val="a2"/>
    <w:uiPriority w:val="99"/>
    <w:semiHidden/>
    <w:unhideWhenUsed/>
    <w:rsid w:val="002F44F4"/>
  </w:style>
  <w:style w:type="character" w:styleId="aa">
    <w:name w:val="Hyperlink"/>
    <w:unhideWhenUsed/>
    <w:rsid w:val="002F44F4"/>
    <w:rPr>
      <w:color w:val="0000FF"/>
      <w:u w:val="single"/>
    </w:rPr>
  </w:style>
  <w:style w:type="character" w:styleId="ab">
    <w:name w:val="FollowedHyperlink"/>
    <w:basedOn w:val="a0"/>
    <w:uiPriority w:val="99"/>
    <w:semiHidden/>
    <w:unhideWhenUsed/>
    <w:rsid w:val="002F44F4"/>
    <w:rPr>
      <w:color w:val="800080" w:themeColor="followedHyperlink"/>
      <w:u w:val="single"/>
    </w:rPr>
  </w:style>
  <w:style w:type="paragraph" w:styleId="ac">
    <w:name w:val="Balloon Text"/>
    <w:basedOn w:val="a"/>
    <w:link w:val="ad"/>
    <w:uiPriority w:val="99"/>
    <w:semiHidden/>
    <w:unhideWhenUsed/>
    <w:rsid w:val="002F44F4"/>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2F44F4"/>
    <w:rPr>
      <w:rFonts w:ascii="Tahoma" w:eastAsia="Times New Roman" w:hAnsi="Tahoma" w:cs="Tahoma"/>
      <w:sz w:val="16"/>
      <w:szCs w:val="16"/>
      <w:lang w:eastAsia="ru-RU"/>
    </w:rPr>
  </w:style>
  <w:style w:type="paragraph" w:customStyle="1" w:styleId="ae">
    <w:name w:val="Знак Знак Знак Знак Знак Знак Знак Знак Знак Знак"/>
    <w:basedOn w:val="a"/>
    <w:rsid w:val="002F44F4"/>
    <w:pPr>
      <w:spacing w:after="160" w:line="240" w:lineRule="exact"/>
    </w:pPr>
    <w:rPr>
      <w:rFonts w:ascii="Verdana" w:eastAsia="Times New Roman" w:hAnsi="Verdana" w:cs="Times New Roman"/>
      <w:sz w:val="24"/>
      <w:szCs w:val="24"/>
      <w:lang w:val="en-US"/>
    </w:rPr>
  </w:style>
  <w:style w:type="table" w:customStyle="1" w:styleId="12">
    <w:name w:val="Сетка таблицы1"/>
    <w:basedOn w:val="a1"/>
    <w:next w:val="a5"/>
    <w:uiPriority w:val="59"/>
    <w:rsid w:val="002F44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321996"/>
  </w:style>
  <w:style w:type="table" w:customStyle="1" w:styleId="20">
    <w:name w:val="Сетка таблицы2"/>
    <w:basedOn w:val="a1"/>
    <w:next w:val="a5"/>
    <w:uiPriority w:val="59"/>
    <w:rsid w:val="003219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321996"/>
  </w:style>
  <w:style w:type="table" w:customStyle="1" w:styleId="111">
    <w:name w:val="Сетка таблицы11"/>
    <w:basedOn w:val="a1"/>
    <w:next w:val="a5"/>
    <w:uiPriority w:val="59"/>
    <w:rsid w:val="003219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Таблица_шапка"/>
    <w:basedOn w:val="a"/>
    <w:link w:val="af0"/>
    <w:qFormat/>
    <w:rsid w:val="00321996"/>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lang w:eastAsia="ru-RU"/>
    </w:rPr>
  </w:style>
  <w:style w:type="character" w:customStyle="1" w:styleId="af0">
    <w:name w:val="Таблица_шапка Знак"/>
    <w:link w:val="af"/>
    <w:locked/>
    <w:rsid w:val="00321996"/>
    <w:rPr>
      <w:rFonts w:ascii="Times New Roman" w:eastAsia="Times New Roman" w:hAnsi="Times New Roman" w:cs="Times New Roman"/>
      <w:b/>
      <w:sz w:val="20"/>
      <w:szCs w:val="24"/>
      <w:lang w:eastAsia="ru-RU"/>
    </w:rPr>
  </w:style>
  <w:style w:type="character" w:customStyle="1" w:styleId="af1">
    <w:name w:val="Таблица_итого Знак"/>
    <w:link w:val="af2"/>
    <w:locked/>
    <w:rsid w:val="00321996"/>
    <w:rPr>
      <w:rFonts w:ascii="Times New Roman" w:hAnsi="Times New Roman"/>
      <w:b/>
      <w:i/>
      <w:color w:val="000000"/>
    </w:rPr>
  </w:style>
  <w:style w:type="paragraph" w:customStyle="1" w:styleId="af2">
    <w:name w:val="Таблица_итого"/>
    <w:basedOn w:val="a"/>
    <w:link w:val="af1"/>
    <w:qFormat/>
    <w:rsid w:val="00321996"/>
    <w:pPr>
      <w:widowControl w:val="0"/>
      <w:suppressAutoHyphens/>
      <w:autoSpaceDE w:val="0"/>
      <w:autoSpaceDN w:val="0"/>
      <w:adjustRightInd w:val="0"/>
      <w:spacing w:after="0" w:line="240" w:lineRule="auto"/>
    </w:pPr>
    <w:rPr>
      <w:rFonts w:ascii="Times New Roman" w:hAnsi="Times New Roman"/>
      <w:b/>
      <w:i/>
      <w:color w:val="000000"/>
    </w:rPr>
  </w:style>
  <w:style w:type="character" w:customStyle="1" w:styleId="af3">
    <w:name w:val="таблица Знак"/>
    <w:link w:val="af4"/>
    <w:locked/>
    <w:rsid w:val="00321996"/>
    <w:rPr>
      <w:rFonts w:ascii="Times New Roman" w:hAnsi="Times New Roman"/>
      <w:color w:val="000000"/>
    </w:rPr>
  </w:style>
  <w:style w:type="paragraph" w:customStyle="1" w:styleId="af4">
    <w:name w:val="таблица"/>
    <w:basedOn w:val="a"/>
    <w:link w:val="af3"/>
    <w:qFormat/>
    <w:rsid w:val="00321996"/>
    <w:pPr>
      <w:suppressAutoHyphens/>
      <w:autoSpaceDE w:val="0"/>
      <w:autoSpaceDN w:val="0"/>
      <w:adjustRightInd w:val="0"/>
      <w:spacing w:after="0" w:line="240" w:lineRule="auto"/>
    </w:pPr>
    <w:rPr>
      <w:rFonts w:ascii="Times New Roman" w:hAnsi="Times New Roman"/>
      <w:color w:val="000000"/>
    </w:rPr>
  </w:style>
  <w:style w:type="paragraph" w:styleId="af5">
    <w:name w:val="Normal (Web)"/>
    <w:basedOn w:val="a"/>
    <w:uiPriority w:val="99"/>
    <w:unhideWhenUsed/>
    <w:rsid w:val="003219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Таблица_осн"/>
    <w:basedOn w:val="af4"/>
    <w:link w:val="af7"/>
    <w:qFormat/>
    <w:rsid w:val="00321996"/>
    <w:pPr>
      <w:keepLines/>
      <w:widowControl w:val="0"/>
    </w:pPr>
  </w:style>
  <w:style w:type="character" w:customStyle="1" w:styleId="af7">
    <w:name w:val="Таблица_осн Знак"/>
    <w:link w:val="af6"/>
    <w:locked/>
    <w:rsid w:val="00321996"/>
    <w:rPr>
      <w:rFonts w:ascii="Times New Roman" w:hAnsi="Times New Roman"/>
      <w:color w:val="000000"/>
    </w:rPr>
  </w:style>
  <w:style w:type="paragraph" w:styleId="af8">
    <w:name w:val="caption"/>
    <w:aliases w:val="Название таблицы,рисунка,Таблица_номер_справа_12"/>
    <w:basedOn w:val="a"/>
    <w:next w:val="a"/>
    <w:link w:val="af9"/>
    <w:qFormat/>
    <w:rsid w:val="00321996"/>
    <w:pPr>
      <w:keepNext/>
      <w:spacing w:after="0" w:line="240" w:lineRule="auto"/>
      <w:jc w:val="both"/>
    </w:pPr>
    <w:rPr>
      <w:rFonts w:ascii="Times New Roman" w:eastAsia="Times New Roman" w:hAnsi="Times New Roman" w:cs="Times New Roman"/>
      <w:b/>
      <w:bCs/>
      <w:sz w:val="24"/>
      <w:szCs w:val="18"/>
      <w:lang w:eastAsia="ru-RU"/>
    </w:rPr>
  </w:style>
  <w:style w:type="character" w:customStyle="1" w:styleId="af9">
    <w:name w:val="Название объекта Знак"/>
    <w:aliases w:val="Название таблицы Знак,рисунка Знак,Таблица_номер_справа_12 Знак"/>
    <w:link w:val="af8"/>
    <w:locked/>
    <w:rsid w:val="00321996"/>
    <w:rPr>
      <w:rFonts w:ascii="Times New Roman" w:eastAsia="Times New Roman" w:hAnsi="Times New Roman" w:cs="Times New Roman"/>
      <w:b/>
      <w:bCs/>
      <w:sz w:val="24"/>
      <w:szCs w:val="18"/>
      <w:lang w:eastAsia="ru-RU"/>
    </w:rPr>
  </w:style>
  <w:style w:type="character" w:customStyle="1" w:styleId="a4">
    <w:name w:val="Абзац списка Знак"/>
    <w:link w:val="a3"/>
    <w:uiPriority w:val="34"/>
    <w:locked/>
    <w:rsid w:val="00321996"/>
  </w:style>
  <w:style w:type="table" w:customStyle="1" w:styleId="1110">
    <w:name w:val="Сетка таблицы111"/>
    <w:basedOn w:val="a1"/>
    <w:next w:val="a5"/>
    <w:uiPriority w:val="59"/>
    <w:rsid w:val="003219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5"/>
    <w:uiPriority w:val="59"/>
    <w:rsid w:val="003219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5"/>
    <w:uiPriority w:val="59"/>
    <w:rsid w:val="003219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14"/>
    <w:rsid w:val="00EA01E5"/>
    <w:pPr>
      <w:spacing w:after="0" w:line="240" w:lineRule="auto"/>
      <w:ind w:firstLine="567"/>
      <w:jc w:val="both"/>
    </w:pPr>
    <w:rPr>
      <w:rFonts w:ascii="Times New Roman" w:eastAsia="Times New Roman" w:hAnsi="Times New Roman" w:cs="Times New Roman"/>
      <w:sz w:val="26"/>
      <w:szCs w:val="20"/>
      <w:lang w:eastAsia="ru-RU"/>
    </w:rPr>
  </w:style>
  <w:style w:type="character" w:customStyle="1" w:styleId="afb">
    <w:name w:val="Основной текст Знак"/>
    <w:basedOn w:val="a0"/>
    <w:uiPriority w:val="99"/>
    <w:semiHidden/>
    <w:rsid w:val="00EA01E5"/>
  </w:style>
  <w:style w:type="character" w:customStyle="1" w:styleId="14">
    <w:name w:val="Основной текст Знак1"/>
    <w:basedOn w:val="a0"/>
    <w:link w:val="afa"/>
    <w:rsid w:val="00EA01E5"/>
    <w:rPr>
      <w:rFonts w:ascii="Times New Roman" w:eastAsia="Times New Roman" w:hAnsi="Times New Roman" w:cs="Times New Roman"/>
      <w:sz w:val="26"/>
      <w:szCs w:val="20"/>
      <w:lang w:eastAsia="ru-RU"/>
    </w:rPr>
  </w:style>
  <w:style w:type="character" w:styleId="afc">
    <w:name w:val="footnote reference"/>
    <w:basedOn w:val="a0"/>
    <w:rsid w:val="00CC7A87"/>
    <w:rPr>
      <w:vertAlign w:val="superscript"/>
    </w:rPr>
  </w:style>
  <w:style w:type="paragraph" w:styleId="afd">
    <w:name w:val="footnote text"/>
    <w:basedOn w:val="a"/>
    <w:link w:val="afe"/>
    <w:rsid w:val="00CC7A87"/>
    <w:pPr>
      <w:spacing w:after="0" w:line="240" w:lineRule="auto"/>
    </w:pPr>
    <w:rPr>
      <w:rFonts w:ascii="Times New Roman" w:eastAsia="Times New Roman" w:hAnsi="Times New Roman" w:cs="Times New Roman"/>
      <w:sz w:val="20"/>
      <w:szCs w:val="20"/>
      <w:lang w:eastAsia="ru-RU"/>
    </w:rPr>
  </w:style>
  <w:style w:type="character" w:customStyle="1" w:styleId="afe">
    <w:name w:val="Текст сноски Знак"/>
    <w:basedOn w:val="a0"/>
    <w:link w:val="afd"/>
    <w:rsid w:val="00CC7A87"/>
    <w:rPr>
      <w:rFonts w:ascii="Times New Roman" w:eastAsia="Times New Roman" w:hAnsi="Times New Roman" w:cs="Times New Roman"/>
      <w:sz w:val="20"/>
      <w:szCs w:val="20"/>
      <w:lang w:eastAsia="ru-RU"/>
    </w:rPr>
  </w:style>
  <w:style w:type="character" w:customStyle="1" w:styleId="da">
    <w:name w:val="da"/>
    <w:basedOn w:val="a0"/>
    <w:rsid w:val="00CC7A87"/>
  </w:style>
  <w:style w:type="paragraph" w:customStyle="1" w:styleId="Style3">
    <w:name w:val="Style3"/>
    <w:basedOn w:val="a"/>
    <w:rsid w:val="00E25D3B"/>
    <w:pPr>
      <w:widowControl w:val="0"/>
      <w:autoSpaceDE w:val="0"/>
      <w:autoSpaceDN w:val="0"/>
      <w:adjustRightInd w:val="0"/>
      <w:spacing w:after="0" w:line="225" w:lineRule="exact"/>
      <w:ind w:firstLine="488"/>
      <w:jc w:val="both"/>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E25D3B"/>
    <w:rPr>
      <w:rFonts w:ascii="Times New Roman" w:hAnsi="Times New Roman" w:cs="Times New Roman"/>
      <w:sz w:val="26"/>
      <w:szCs w:val="26"/>
    </w:rPr>
  </w:style>
  <w:style w:type="paragraph" w:customStyle="1" w:styleId="naostratpic">
    <w:name w:val="nao_strat pic"/>
    <w:basedOn w:val="a"/>
    <w:rsid w:val="00E25D3B"/>
    <w:pPr>
      <w:keepNext/>
      <w:spacing w:before="360" w:after="0" w:line="240" w:lineRule="auto"/>
    </w:pPr>
    <w:rPr>
      <w:rFonts w:ascii="Calibri" w:eastAsia="Times New Roman" w:hAnsi="Calibri" w:cs="Times New Roman"/>
      <w:color w:val="000000"/>
      <w:sz w:val="24"/>
      <w:szCs w:val="24"/>
    </w:rPr>
  </w:style>
  <w:style w:type="paragraph" w:customStyle="1" w:styleId="Style1">
    <w:name w:val="Style1"/>
    <w:basedOn w:val="a"/>
    <w:rsid w:val="00E25D3B"/>
    <w:pPr>
      <w:widowControl w:val="0"/>
      <w:autoSpaceDE w:val="0"/>
      <w:autoSpaceDN w:val="0"/>
      <w:adjustRightInd w:val="0"/>
      <w:spacing w:after="0" w:line="298" w:lineRule="exact"/>
      <w:ind w:firstLine="571"/>
      <w:jc w:val="both"/>
    </w:pPr>
    <w:rPr>
      <w:rFonts w:ascii="Times New Roman" w:eastAsia="Times New Roman" w:hAnsi="Times New Roman" w:cs="Times New Roman"/>
      <w:sz w:val="24"/>
      <w:szCs w:val="24"/>
      <w:lang w:eastAsia="ru-RU"/>
    </w:rPr>
  </w:style>
  <w:style w:type="character" w:customStyle="1" w:styleId="FontStyle11">
    <w:name w:val="Font Style11"/>
    <w:basedOn w:val="a0"/>
    <w:rsid w:val="00E25D3B"/>
    <w:rPr>
      <w:rFonts w:ascii="Times New Roman" w:hAnsi="Times New Roman" w:cs="Times New Roman"/>
      <w:b/>
      <w:bCs/>
      <w:sz w:val="24"/>
      <w:szCs w:val="24"/>
    </w:rPr>
  </w:style>
  <w:style w:type="paragraph" w:customStyle="1" w:styleId="15">
    <w:name w:val="1"/>
    <w:basedOn w:val="a"/>
    <w:rsid w:val="008E6D36"/>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ConsPlusNormal">
    <w:name w:val="ConsPlusNormal"/>
    <w:rsid w:val="006A7EA4"/>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6A7EA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6A7EA4"/>
    <w:pPr>
      <w:suppressAutoHyphens/>
      <w:autoSpaceDN w:val="0"/>
      <w:spacing w:after="0" w:line="360" w:lineRule="atLeast"/>
      <w:ind w:firstLine="709"/>
      <w:jc w:val="both"/>
      <w:textAlignment w:val="baseline"/>
    </w:pPr>
    <w:rPr>
      <w:rFonts w:ascii="Times New Roman" w:eastAsia="SimSun" w:hAnsi="Times New Roman" w:cs="Times New Roman"/>
      <w:kern w:val="3"/>
      <w:sz w:val="30"/>
      <w:szCs w:val="20"/>
      <w:lang w:eastAsia="ru-RU"/>
    </w:rPr>
  </w:style>
  <w:style w:type="character" w:styleId="aff">
    <w:name w:val="annotation reference"/>
    <w:basedOn w:val="a0"/>
    <w:uiPriority w:val="99"/>
    <w:semiHidden/>
    <w:unhideWhenUsed/>
    <w:rsid w:val="006A7EA4"/>
    <w:rPr>
      <w:sz w:val="16"/>
      <w:szCs w:val="16"/>
    </w:rPr>
  </w:style>
  <w:style w:type="paragraph" w:styleId="aff0">
    <w:name w:val="annotation text"/>
    <w:basedOn w:val="a"/>
    <w:link w:val="aff1"/>
    <w:uiPriority w:val="99"/>
    <w:semiHidden/>
    <w:unhideWhenUsed/>
    <w:rsid w:val="006A7EA4"/>
    <w:pPr>
      <w:spacing w:after="160" w:line="240" w:lineRule="auto"/>
    </w:pPr>
    <w:rPr>
      <w:sz w:val="20"/>
      <w:szCs w:val="20"/>
    </w:rPr>
  </w:style>
  <w:style w:type="character" w:customStyle="1" w:styleId="aff1">
    <w:name w:val="Текст примечания Знак"/>
    <w:basedOn w:val="a0"/>
    <w:link w:val="aff0"/>
    <w:uiPriority w:val="99"/>
    <w:semiHidden/>
    <w:rsid w:val="006A7EA4"/>
    <w:rPr>
      <w:sz w:val="20"/>
      <w:szCs w:val="20"/>
    </w:rPr>
  </w:style>
  <w:style w:type="paragraph" w:customStyle="1" w:styleId="aff2">
    <w:name w:val="Знак Знак Знак Знак Знак Знак Знак Знак Знак Знак"/>
    <w:basedOn w:val="a"/>
    <w:rsid w:val="0015383C"/>
    <w:pPr>
      <w:spacing w:after="160" w:line="240" w:lineRule="exact"/>
    </w:pPr>
    <w:rPr>
      <w:rFonts w:ascii="Verdana" w:eastAsia="Times New Roman" w:hAnsi="Verdana" w:cs="Times New Roman"/>
      <w:sz w:val="24"/>
      <w:szCs w:val="24"/>
      <w:lang w:val="en-US"/>
    </w:rPr>
  </w:style>
  <w:style w:type="paragraph" w:customStyle="1" w:styleId="ConsNormal">
    <w:name w:val="ConsNormal"/>
    <w:rsid w:val="0015383C"/>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209761">
      <w:bodyDiv w:val="1"/>
      <w:marLeft w:val="0"/>
      <w:marRight w:val="0"/>
      <w:marTop w:val="0"/>
      <w:marBottom w:val="0"/>
      <w:divBdr>
        <w:top w:val="none" w:sz="0" w:space="0" w:color="auto"/>
        <w:left w:val="none" w:sz="0" w:space="0" w:color="auto"/>
        <w:bottom w:val="none" w:sz="0" w:space="0" w:color="auto"/>
        <w:right w:val="none" w:sz="0" w:space="0" w:color="auto"/>
      </w:divBdr>
    </w:div>
    <w:div w:id="1430850082">
      <w:bodyDiv w:val="1"/>
      <w:marLeft w:val="0"/>
      <w:marRight w:val="0"/>
      <w:marTop w:val="0"/>
      <w:marBottom w:val="0"/>
      <w:divBdr>
        <w:top w:val="none" w:sz="0" w:space="0" w:color="auto"/>
        <w:left w:val="none" w:sz="0" w:space="0" w:color="auto"/>
        <w:bottom w:val="none" w:sz="0" w:space="0" w:color="auto"/>
        <w:right w:val="none" w:sz="0" w:space="0" w:color="auto"/>
      </w:divBdr>
    </w:div>
    <w:div w:id="179571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n24/node/58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5A263-0DB2-4805-AA93-AC0C1B57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11244</Words>
  <Characters>64094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Охотина Инна Юрьевна</dc:creator>
  <cp:lastModifiedBy>nikulkina</cp:lastModifiedBy>
  <cp:revision>4</cp:revision>
  <cp:lastPrinted>2019-08-14T02:38:00Z</cp:lastPrinted>
  <dcterms:created xsi:type="dcterms:W3CDTF">2020-07-31T03:51:00Z</dcterms:created>
  <dcterms:modified xsi:type="dcterms:W3CDTF">2020-07-31T03:56:00Z</dcterms:modified>
</cp:coreProperties>
</file>